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61171B" w14:textId="3BE9DCDC" w:rsidR="00894D9D" w:rsidRPr="00623137" w:rsidRDefault="66B78CDF" w:rsidP="00662BB9">
      <w:pPr>
        <w:pStyle w:val="a5"/>
        <w:jc w:val="both"/>
        <w:rPr>
          <w:rFonts w:ascii="Times New Roman" w:hAnsi="Times New Roman" w:cs="Times New Roman"/>
          <w:b/>
          <w:bCs/>
        </w:rPr>
      </w:pPr>
      <w:r w:rsidRPr="00623137">
        <w:rPr>
          <w:rFonts w:ascii="Times New Roman" w:hAnsi="Times New Roman" w:cs="Times New Roman"/>
          <w:b/>
          <w:bCs/>
        </w:rPr>
        <w:t>3GPP TSG RAN WG1 #</w:t>
      </w:r>
      <w:r w:rsidR="00765839">
        <w:rPr>
          <w:rFonts w:ascii="Times New Roman" w:hAnsi="Times New Roman" w:cs="Times New Roman"/>
          <w:b/>
          <w:bCs/>
        </w:rPr>
        <w:t>110</w:t>
      </w:r>
      <w:r w:rsidRPr="00623137">
        <w:rPr>
          <w:rFonts w:ascii="Times New Roman" w:hAnsi="Times New Roman" w:cs="Times New Roman"/>
          <w:b/>
          <w:bCs/>
        </w:rPr>
        <w:t xml:space="preserve">  </w:t>
      </w:r>
      <w:r w:rsidR="00280F4A" w:rsidRPr="00623137">
        <w:rPr>
          <w:rFonts w:ascii="Times New Roman" w:hAnsi="Times New Roman" w:cs="Times New Roman"/>
          <w:b/>
          <w:bCs/>
        </w:rPr>
        <w:t xml:space="preserve">       </w:t>
      </w:r>
      <w:r w:rsidRPr="00623137">
        <w:rPr>
          <w:rFonts w:ascii="Times New Roman" w:hAnsi="Times New Roman" w:cs="Times New Roman"/>
          <w:b/>
          <w:bCs/>
        </w:rPr>
        <w:t xml:space="preserve">                       </w:t>
      </w:r>
      <w:r w:rsidR="00B05E41" w:rsidRPr="00623137">
        <w:rPr>
          <w:rFonts w:ascii="Times New Roman" w:hAnsi="Times New Roman" w:cs="Times New Roman"/>
          <w:b/>
          <w:bCs/>
        </w:rPr>
        <w:t xml:space="preserve">        </w:t>
      </w:r>
      <w:r w:rsidR="00894D9D" w:rsidRPr="00623137">
        <w:rPr>
          <w:rFonts w:ascii="Times New Roman" w:hAnsi="Times New Roman" w:cs="Times New Roman"/>
          <w:b/>
          <w:bCs/>
        </w:rPr>
        <w:t xml:space="preserve">                     </w:t>
      </w:r>
      <w:r w:rsidR="008E1BF6" w:rsidRPr="00623137">
        <w:rPr>
          <w:rFonts w:ascii="Times New Roman" w:hAnsi="Times New Roman" w:cs="Times New Roman"/>
          <w:b/>
          <w:bCs/>
        </w:rPr>
        <w:t xml:space="preserve">                          </w:t>
      </w:r>
      <w:r w:rsidR="00894D9D" w:rsidRPr="00623137">
        <w:rPr>
          <w:rFonts w:ascii="Times New Roman" w:hAnsi="Times New Roman" w:cs="Times New Roman"/>
          <w:b/>
          <w:bCs/>
        </w:rPr>
        <w:t xml:space="preserve"> </w:t>
      </w:r>
      <w:r w:rsidR="00524899" w:rsidRPr="00623137">
        <w:rPr>
          <w:rFonts w:ascii="Times New Roman" w:hAnsi="Times New Roman" w:cs="Times New Roman"/>
          <w:b/>
          <w:bCs/>
        </w:rPr>
        <w:t xml:space="preserve">         </w:t>
      </w:r>
      <w:r w:rsidR="001309E6">
        <w:rPr>
          <w:rFonts w:ascii="Times New Roman" w:hAnsi="Times New Roman" w:cs="Times New Roman"/>
          <w:b/>
          <w:bCs/>
        </w:rPr>
        <w:t xml:space="preserve">   </w:t>
      </w:r>
      <w:r w:rsidR="00524899" w:rsidRPr="00623137">
        <w:rPr>
          <w:rFonts w:ascii="Times New Roman" w:hAnsi="Times New Roman" w:cs="Times New Roman"/>
          <w:b/>
          <w:bCs/>
        </w:rPr>
        <w:t xml:space="preserve"> R1-220</w:t>
      </w:r>
      <w:r w:rsidR="001309E6">
        <w:rPr>
          <w:rFonts w:ascii="Times New Roman" w:hAnsi="Times New Roman" w:cs="Times New Roman"/>
          <w:b/>
          <w:bCs/>
          <w:lang w:eastAsia="zh-CN"/>
        </w:rPr>
        <w:t>5844</w:t>
      </w:r>
    </w:p>
    <w:p w14:paraId="0363A28C" w14:textId="068B14CB" w:rsidR="0007190C" w:rsidRPr="00623137" w:rsidRDefault="005F64D1" w:rsidP="00662BB9">
      <w:pPr>
        <w:pStyle w:val="a5"/>
        <w:jc w:val="both"/>
        <w:rPr>
          <w:rFonts w:ascii="Times New Roman" w:eastAsia="Calibri" w:hAnsi="Times New Roman" w:cs="Times New Roman"/>
          <w:b/>
          <w:bCs/>
        </w:rPr>
      </w:pPr>
      <w:r>
        <w:rPr>
          <w:rFonts w:ascii="Times New Roman" w:eastAsia="MS Mincho" w:hAnsi="Times New Roman" w:cs="Times New Roman"/>
          <w:b/>
          <w:bCs/>
          <w:lang w:eastAsia="ja-JP"/>
        </w:rPr>
        <w:t>Toulouse, France</w:t>
      </w:r>
      <w:r w:rsidR="66B78CDF" w:rsidRPr="00623137">
        <w:rPr>
          <w:rFonts w:ascii="Times New Roman" w:hAnsi="Times New Roman" w:cs="Times New Roman"/>
          <w:b/>
          <w:bCs/>
        </w:rPr>
        <w:t xml:space="preserve">, </w:t>
      </w:r>
      <w:r w:rsidR="00765839">
        <w:rPr>
          <w:rFonts w:ascii="Times New Roman" w:hAnsi="Times New Roman" w:cs="Times New Roman"/>
          <w:b/>
          <w:bCs/>
        </w:rPr>
        <w:t>22</w:t>
      </w:r>
      <w:r w:rsidR="00F72972" w:rsidRPr="00623137">
        <w:rPr>
          <w:rFonts w:ascii="Times New Roman" w:eastAsia="Calibri" w:hAnsi="Times New Roman" w:cs="Times New Roman"/>
          <w:b/>
          <w:bCs/>
          <w:vertAlign w:val="superscript"/>
        </w:rPr>
        <w:t>th</w:t>
      </w:r>
      <w:r w:rsidR="00765839">
        <w:rPr>
          <w:rFonts w:ascii="Times New Roman" w:eastAsia="Calibri" w:hAnsi="Times New Roman" w:cs="Times New Roman"/>
          <w:b/>
          <w:bCs/>
        </w:rPr>
        <w:t xml:space="preserve"> Aug – 25</w:t>
      </w:r>
      <w:r w:rsidR="00F72972" w:rsidRPr="00623137">
        <w:rPr>
          <w:rFonts w:ascii="Times New Roman" w:eastAsia="Calibri" w:hAnsi="Times New Roman" w:cs="Times New Roman"/>
          <w:b/>
          <w:bCs/>
          <w:vertAlign w:val="superscript"/>
        </w:rPr>
        <w:t xml:space="preserve">th </w:t>
      </w:r>
      <w:r w:rsidR="00765839">
        <w:rPr>
          <w:rFonts w:ascii="Times New Roman" w:eastAsia="Calibri" w:hAnsi="Times New Roman" w:cs="Times New Roman"/>
          <w:b/>
          <w:bCs/>
        </w:rPr>
        <w:t>Aug</w:t>
      </w:r>
      <w:r w:rsidR="001B4E0F" w:rsidRPr="00623137">
        <w:rPr>
          <w:rFonts w:ascii="Times New Roman" w:eastAsia="Calibri" w:hAnsi="Times New Roman" w:cs="Times New Roman"/>
          <w:b/>
          <w:bCs/>
        </w:rPr>
        <w:t>, 2022</w:t>
      </w:r>
      <w:bookmarkStart w:id="0" w:name="_GoBack"/>
      <w:bookmarkEnd w:id="0"/>
    </w:p>
    <w:p w14:paraId="498A86DB" w14:textId="77777777" w:rsidR="005C688B" w:rsidRPr="00623137" w:rsidRDefault="005C688B" w:rsidP="00662BB9">
      <w:pPr>
        <w:tabs>
          <w:tab w:val="right" w:pos="9360"/>
        </w:tabs>
        <w:spacing w:after="0"/>
        <w:jc w:val="both"/>
        <w:rPr>
          <w:rFonts w:ascii="Times New Roman" w:eastAsia="MS Mincho" w:hAnsi="Times New Roman" w:cs="Times New Roman"/>
          <w:b/>
        </w:rPr>
      </w:pPr>
      <w:bookmarkStart w:id="1" w:name="OLE_LINK34"/>
      <w:bookmarkStart w:id="2" w:name="OLE_LINK33"/>
    </w:p>
    <w:p w14:paraId="09DBB3EE" w14:textId="77777777" w:rsidR="005C688B" w:rsidRPr="00623137" w:rsidRDefault="005C688B" w:rsidP="00662BB9">
      <w:pPr>
        <w:pStyle w:val="a9"/>
        <w:tabs>
          <w:tab w:val="clear" w:pos="4536"/>
        </w:tabs>
        <w:jc w:val="both"/>
        <w:rPr>
          <w:rFonts w:ascii="Times New Roman" w:hAnsi="Times New Roman" w:cs="Times New Roman"/>
          <w:szCs w:val="22"/>
        </w:rPr>
      </w:pPr>
      <w:r w:rsidRPr="00623137">
        <w:rPr>
          <w:rFonts w:ascii="Times New Roman" w:hAnsi="Times New Roman" w:cs="Times New Roman"/>
          <w:szCs w:val="22"/>
        </w:rPr>
        <w:t>Source:               TCL Communication</w:t>
      </w:r>
    </w:p>
    <w:p w14:paraId="46384A7B" w14:textId="2F841FF8" w:rsidR="00500474" w:rsidRPr="00623137" w:rsidRDefault="005C688B" w:rsidP="00662BB9">
      <w:pPr>
        <w:pStyle w:val="a9"/>
        <w:tabs>
          <w:tab w:val="clear" w:pos="4536"/>
        </w:tabs>
        <w:jc w:val="both"/>
        <w:rPr>
          <w:rFonts w:ascii="Times New Roman" w:hAnsi="Times New Roman" w:cs="Times New Roman"/>
          <w:szCs w:val="22"/>
        </w:rPr>
      </w:pPr>
      <w:r w:rsidRPr="00623137">
        <w:rPr>
          <w:rFonts w:ascii="Times New Roman" w:hAnsi="Times New Roman" w:cs="Times New Roman"/>
          <w:szCs w:val="22"/>
        </w:rPr>
        <w:t xml:space="preserve">Title:                  </w:t>
      </w:r>
      <w:bookmarkStart w:id="3" w:name="OLE_LINK19"/>
      <w:r w:rsidRPr="00623137">
        <w:rPr>
          <w:rFonts w:ascii="Times New Roman" w:hAnsi="Times New Roman" w:cs="Times New Roman"/>
          <w:szCs w:val="22"/>
        </w:rPr>
        <w:t xml:space="preserve">  </w:t>
      </w:r>
      <w:bookmarkEnd w:id="3"/>
      <w:r w:rsidR="009528EC" w:rsidRPr="00623137">
        <w:rPr>
          <w:rFonts w:ascii="Times New Roman" w:hAnsi="Times New Roman" w:cs="Times New Roman"/>
          <w:szCs w:val="22"/>
        </w:rPr>
        <w:t xml:space="preserve">Discussion on </w:t>
      </w:r>
      <w:r w:rsidR="00F06077" w:rsidRPr="00623137">
        <w:rPr>
          <w:rFonts w:ascii="Times New Roman" w:hAnsi="Times New Roman" w:cs="Times New Roman"/>
          <w:szCs w:val="22"/>
        </w:rPr>
        <w:t>XR specific capacity enhancement</w:t>
      </w:r>
      <w:r w:rsidR="00902058" w:rsidRPr="00623137">
        <w:rPr>
          <w:rFonts w:ascii="Times New Roman" w:hAnsi="Times New Roman" w:cs="Times New Roman"/>
          <w:szCs w:val="22"/>
        </w:rPr>
        <w:t xml:space="preserve"> techniques</w:t>
      </w:r>
    </w:p>
    <w:p w14:paraId="28CF4A7F" w14:textId="41734D8B" w:rsidR="005C688B" w:rsidRPr="00623137" w:rsidRDefault="00F06077" w:rsidP="00662BB9">
      <w:pPr>
        <w:pStyle w:val="a9"/>
        <w:tabs>
          <w:tab w:val="clear" w:pos="4536"/>
        </w:tabs>
        <w:jc w:val="both"/>
        <w:rPr>
          <w:rFonts w:ascii="Times New Roman" w:hAnsi="Times New Roman" w:cs="Times New Roman"/>
          <w:szCs w:val="22"/>
        </w:rPr>
      </w:pPr>
      <w:r w:rsidRPr="00623137">
        <w:rPr>
          <w:rFonts w:ascii="Times New Roman" w:hAnsi="Times New Roman" w:cs="Times New Roman"/>
          <w:szCs w:val="22"/>
        </w:rPr>
        <w:t>Agenda item:      9.11.2</w:t>
      </w:r>
    </w:p>
    <w:p w14:paraId="701BBBAD" w14:textId="3B912727" w:rsidR="00500474" w:rsidRPr="00623137" w:rsidRDefault="005C688B" w:rsidP="00662BB9">
      <w:pPr>
        <w:pStyle w:val="a9"/>
        <w:tabs>
          <w:tab w:val="clear" w:pos="4536"/>
        </w:tabs>
        <w:jc w:val="both"/>
        <w:rPr>
          <w:rFonts w:ascii="Times New Roman" w:hAnsi="Times New Roman" w:cs="Times New Roman"/>
          <w:szCs w:val="22"/>
        </w:rPr>
      </w:pPr>
      <w:r w:rsidRPr="00623137">
        <w:rPr>
          <w:rFonts w:ascii="Times New Roman" w:hAnsi="Times New Roman" w:cs="Times New Roman"/>
          <w:szCs w:val="22"/>
        </w:rPr>
        <w:t>Document for:    Discussion and Decision</w:t>
      </w:r>
      <w:bookmarkEnd w:id="1"/>
      <w:bookmarkEnd w:id="2"/>
    </w:p>
    <w:p w14:paraId="72FBC724" w14:textId="77777777" w:rsidR="00500474" w:rsidRPr="00623137" w:rsidRDefault="00500474" w:rsidP="00662BB9">
      <w:pPr>
        <w:pBdr>
          <w:bottom w:val="single" w:sz="4" w:space="1" w:color="auto"/>
        </w:pBdr>
        <w:tabs>
          <w:tab w:val="left" w:pos="2552"/>
        </w:tabs>
        <w:jc w:val="both"/>
        <w:rPr>
          <w:rFonts w:ascii="Times New Roman" w:hAnsi="Times New Roman" w:cs="Times New Roman"/>
        </w:rPr>
      </w:pPr>
    </w:p>
    <w:p w14:paraId="4013B47A" w14:textId="77777777" w:rsidR="00500474" w:rsidRPr="008444BD" w:rsidRDefault="00500474" w:rsidP="00662BB9">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sz w:val="22"/>
          <w:szCs w:val="22"/>
        </w:rPr>
      </w:pPr>
      <w:r w:rsidRPr="008444BD">
        <w:rPr>
          <w:rFonts w:ascii="Times New Roman" w:eastAsia="黑体" w:hAnsi="Times New Roman" w:cs="Times New Roman"/>
          <w:b/>
          <w:bCs/>
          <w:color w:val="auto"/>
          <w:sz w:val="22"/>
          <w:szCs w:val="22"/>
        </w:rPr>
        <w:t>Introduction</w:t>
      </w:r>
    </w:p>
    <w:p w14:paraId="4B195531" w14:textId="09D7ECF1" w:rsidR="006B195F" w:rsidRPr="008444BD" w:rsidRDefault="006B195F" w:rsidP="00662BB9">
      <w:pPr>
        <w:widowControl w:val="0"/>
        <w:spacing w:after="120"/>
        <w:jc w:val="both"/>
        <w:rPr>
          <w:rFonts w:ascii="Times New Roman" w:hAnsi="Times New Roman" w:cs="Times New Roman"/>
          <w:lang w:eastAsia="zh-CN"/>
        </w:rPr>
      </w:pPr>
      <w:r w:rsidRPr="008444BD">
        <w:rPr>
          <w:rFonts w:ascii="Times New Roman" w:hAnsi="Times New Roman" w:cs="Times New Roman"/>
        </w:rPr>
        <w:t>In</w:t>
      </w:r>
      <w:r w:rsidRPr="008444BD">
        <w:rPr>
          <w:rFonts w:ascii="Times New Roman" w:hAnsi="Times New Roman" w:cs="Times New Roman"/>
          <w:lang w:eastAsia="zh-CN"/>
        </w:rPr>
        <w:t xml:space="preserve"> </w:t>
      </w:r>
      <w:r w:rsidR="00E76692" w:rsidRPr="008444BD">
        <w:rPr>
          <w:rFonts w:ascii="Times New Roman" w:hAnsi="Times New Roman" w:cs="Times New Roman"/>
          <w:lang w:eastAsia="zh-CN"/>
        </w:rPr>
        <w:t xml:space="preserve">the </w:t>
      </w:r>
      <w:r w:rsidRPr="008444BD">
        <w:rPr>
          <w:rFonts w:ascii="Times New Roman" w:hAnsi="Times New Roman" w:cs="Times New Roman"/>
        </w:rPr>
        <w:t>RAN</w:t>
      </w:r>
      <w:r w:rsidR="00765839">
        <w:rPr>
          <w:rFonts w:ascii="Times New Roman" w:hAnsi="Times New Roman" w:cs="Times New Roman"/>
        </w:rPr>
        <w:t>1 #109-e meeting [1], several issues for XR specific capacity enhancement techniques were discussed, and following agreements were made: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1"/>
      </w:tblGrid>
      <w:tr w:rsidR="006B195F" w:rsidRPr="008444BD" w14:paraId="6D49DDE6" w14:textId="77777777" w:rsidTr="00DE68F4">
        <w:trPr>
          <w:jc w:val="center"/>
        </w:trPr>
        <w:tc>
          <w:tcPr>
            <w:tcW w:w="9351" w:type="dxa"/>
          </w:tcPr>
          <w:p w14:paraId="3A4FADDA" w14:textId="52C63101" w:rsidR="00765839" w:rsidRPr="004E7AB7" w:rsidRDefault="00765839" w:rsidP="00765839">
            <w:pPr>
              <w:rPr>
                <w:rFonts w:ascii="Times New Roman" w:hAnsi="Times New Roman"/>
                <w:highlight w:val="green"/>
              </w:rPr>
            </w:pPr>
            <w:r w:rsidRPr="004E7AB7">
              <w:rPr>
                <w:rFonts w:ascii="Times New Roman" w:hAnsi="Times New Roman"/>
                <w:highlight w:val="green"/>
              </w:rPr>
              <w:t>Agreement</w:t>
            </w:r>
          </w:p>
          <w:p w14:paraId="1DCD4576" w14:textId="77777777" w:rsidR="00765839" w:rsidRPr="004E7AB7" w:rsidRDefault="00765839" w:rsidP="00765839">
            <w:pPr>
              <w:rPr>
                <w:rFonts w:ascii="Times New Roman" w:eastAsia="宋体" w:hAnsi="Times New Roman"/>
                <w:sz w:val="24"/>
                <w:lang w:eastAsia="zh-CN"/>
              </w:rPr>
            </w:pPr>
            <w:r w:rsidRPr="004E7AB7">
              <w:rPr>
                <w:rFonts w:ascii="Times New Roman" w:eastAsia="宋体" w:hAnsi="Times New Roman"/>
              </w:rPr>
              <w:t>Rel-17 evaluation methodology for XR capacity enhancement captured in TR 38.838 is used as the baseline evaluation methodology for XR capacity enhancement of Rel-18 SI on XR enhancements.</w:t>
            </w:r>
          </w:p>
          <w:p w14:paraId="20E9BF7B" w14:textId="77777777" w:rsidR="00765839" w:rsidRPr="008E2848" w:rsidRDefault="00765839" w:rsidP="00765839">
            <w:pPr>
              <w:rPr>
                <w:highlight w:val="green"/>
              </w:rPr>
            </w:pPr>
            <w:r w:rsidRPr="008E2848">
              <w:rPr>
                <w:highlight w:val="green"/>
              </w:rPr>
              <w:t>Agreement</w:t>
            </w:r>
          </w:p>
          <w:p w14:paraId="42639438" w14:textId="77777777" w:rsidR="00765839" w:rsidRPr="00E735BE" w:rsidRDefault="00765839" w:rsidP="00765839">
            <w:pPr>
              <w:pStyle w:val="xmsonormal"/>
              <w:numPr>
                <w:ilvl w:val="0"/>
                <w:numId w:val="40"/>
              </w:numPr>
              <w:spacing w:before="0" w:beforeAutospacing="0" w:after="0" w:afterAutospacing="0"/>
              <w:rPr>
                <w:rFonts w:ascii="Times" w:eastAsia="Times New Roman" w:hAnsi="Times" w:cs="Times"/>
                <w:sz w:val="20"/>
                <w:szCs w:val="20"/>
              </w:rPr>
            </w:pPr>
            <w:r w:rsidRPr="00E735BE">
              <w:rPr>
                <w:rFonts w:ascii="Times" w:eastAsia="Times New Roman" w:hAnsi="Times" w:cs="Times"/>
                <w:sz w:val="20"/>
                <w:szCs w:val="20"/>
              </w:rPr>
              <w:t xml:space="preserve">For each candidate capacity enhancement technique for XR traffic, companies are encouraged to consider the following </w:t>
            </w:r>
            <w:r w:rsidRPr="00E735BE">
              <w:rPr>
                <w:rStyle w:val="afffb"/>
                <w:rFonts w:ascii="Times" w:eastAsia="Times New Roman" w:hAnsi="Times" w:cs="Times"/>
                <w:sz w:val="20"/>
                <w:szCs w:val="20"/>
              </w:rPr>
              <w:t>common principle for assessment of the candidate capacity enhancement technique</w:t>
            </w:r>
            <w:r w:rsidRPr="00E735BE">
              <w:rPr>
                <w:rFonts w:ascii="Times" w:eastAsia="Times New Roman" w:hAnsi="Times" w:cs="Times"/>
                <w:sz w:val="20"/>
                <w:szCs w:val="20"/>
              </w:rPr>
              <w:t>:</w:t>
            </w:r>
          </w:p>
          <w:p w14:paraId="013A0D93" w14:textId="77777777" w:rsidR="00765839" w:rsidRPr="00E735BE" w:rsidRDefault="00765839" w:rsidP="00765839">
            <w:pPr>
              <w:pStyle w:val="xmsonormal"/>
              <w:numPr>
                <w:ilvl w:val="1"/>
                <w:numId w:val="40"/>
              </w:numPr>
              <w:spacing w:before="0" w:beforeAutospacing="0" w:after="0" w:afterAutospacing="0"/>
              <w:rPr>
                <w:rFonts w:ascii="Times" w:eastAsia="Times New Roman" w:hAnsi="Times" w:cs="Times"/>
                <w:sz w:val="20"/>
                <w:szCs w:val="20"/>
              </w:rPr>
            </w:pPr>
            <w:r w:rsidRPr="00E735BE">
              <w:rPr>
                <w:rFonts w:ascii="Times" w:eastAsia="Times New Roman" w:hAnsi="Times" w:cs="Times"/>
                <w:sz w:val="20"/>
                <w:szCs w:val="20"/>
              </w:rPr>
              <w:t>Identify the XR-specific issue(s) that the enhancement technique is addressing</w:t>
            </w:r>
          </w:p>
          <w:p w14:paraId="2B278317" w14:textId="77777777" w:rsidR="00765839" w:rsidRPr="00E735BE" w:rsidRDefault="00765839" w:rsidP="00765839">
            <w:pPr>
              <w:pStyle w:val="xmsonormal"/>
              <w:numPr>
                <w:ilvl w:val="1"/>
                <w:numId w:val="40"/>
              </w:numPr>
              <w:spacing w:before="0" w:beforeAutospacing="0" w:after="0" w:afterAutospacing="0"/>
              <w:rPr>
                <w:rFonts w:ascii="Times" w:eastAsia="Times New Roman" w:hAnsi="Times" w:cs="Times"/>
                <w:sz w:val="20"/>
                <w:szCs w:val="20"/>
              </w:rPr>
            </w:pPr>
            <w:r w:rsidRPr="00E735BE">
              <w:rPr>
                <w:rFonts w:ascii="Times" w:eastAsia="Times New Roman" w:hAnsi="Times" w:cs="Times"/>
                <w:sz w:val="20"/>
                <w:szCs w:val="20"/>
              </w:rPr>
              <w:t>Identify the necessity of the enhancement technique to address the issues</w:t>
            </w:r>
          </w:p>
          <w:p w14:paraId="25DCD629" w14:textId="77777777" w:rsidR="00765839" w:rsidRPr="00E735BE" w:rsidRDefault="00765839" w:rsidP="00765839">
            <w:pPr>
              <w:pStyle w:val="xmsonormal"/>
              <w:numPr>
                <w:ilvl w:val="1"/>
                <w:numId w:val="40"/>
              </w:numPr>
              <w:spacing w:before="0" w:beforeAutospacing="0" w:after="0" w:afterAutospacing="0"/>
              <w:rPr>
                <w:rFonts w:ascii="Times" w:eastAsia="Times New Roman" w:hAnsi="Times" w:cs="Times"/>
                <w:sz w:val="20"/>
                <w:szCs w:val="20"/>
              </w:rPr>
            </w:pPr>
            <w:r w:rsidRPr="00E735BE">
              <w:rPr>
                <w:rFonts w:ascii="Times" w:eastAsia="Times New Roman" w:hAnsi="Times" w:cs="Times"/>
                <w:sz w:val="20"/>
                <w:szCs w:val="20"/>
              </w:rPr>
              <w:t>Identify whether/how the enhancements provide benefit/performance capacity gain.</w:t>
            </w:r>
          </w:p>
          <w:p w14:paraId="2410A8D8" w14:textId="77777777" w:rsidR="00765839" w:rsidRPr="00E735BE" w:rsidRDefault="00765839" w:rsidP="00765839">
            <w:pPr>
              <w:pStyle w:val="xmsonormal"/>
              <w:numPr>
                <w:ilvl w:val="2"/>
                <w:numId w:val="40"/>
              </w:numPr>
              <w:spacing w:before="0" w:beforeAutospacing="0" w:after="0" w:afterAutospacing="0"/>
              <w:rPr>
                <w:rFonts w:ascii="Times" w:eastAsia="Times New Roman" w:hAnsi="Times" w:cs="Times"/>
                <w:sz w:val="20"/>
                <w:szCs w:val="20"/>
              </w:rPr>
            </w:pPr>
            <w:r w:rsidRPr="00E735BE">
              <w:rPr>
                <w:rFonts w:ascii="Times" w:eastAsia="Times New Roman" w:hAnsi="Times" w:cs="Times"/>
                <w:sz w:val="20"/>
                <w:szCs w:val="20"/>
              </w:rPr>
              <w:t>Consider at least feasibility, complexity, and system level performance evaluations in comparing the enhancement techniques.</w:t>
            </w:r>
            <w:r w:rsidRPr="00E735BE">
              <w:rPr>
                <w:rFonts w:ascii="Times" w:hAnsi="Times" w:cs="Times"/>
                <w:sz w:val="20"/>
                <w:szCs w:val="20"/>
              </w:rPr>
              <w:t xml:space="preserve"> </w:t>
            </w:r>
            <w:r w:rsidRPr="00E735BE">
              <w:rPr>
                <w:rFonts w:ascii="Times" w:eastAsia="Times New Roman" w:hAnsi="Times" w:cs="Times"/>
                <w:sz w:val="20"/>
                <w:szCs w:val="20"/>
              </w:rPr>
              <w:t>Power saving gains for a given enhancement technique can optionally be evaluated and considered in addition to these other aspects.</w:t>
            </w:r>
          </w:p>
          <w:p w14:paraId="2E2A1C4E" w14:textId="77777777" w:rsidR="00765839" w:rsidRPr="00E735BE" w:rsidRDefault="00765839" w:rsidP="00765839">
            <w:pPr>
              <w:pStyle w:val="xmsonormal"/>
              <w:numPr>
                <w:ilvl w:val="0"/>
                <w:numId w:val="40"/>
              </w:numPr>
              <w:spacing w:before="0" w:beforeAutospacing="0" w:after="0" w:afterAutospacing="0"/>
              <w:rPr>
                <w:rFonts w:ascii="Times" w:eastAsia="Times New Roman" w:hAnsi="Times" w:cs="Times"/>
                <w:sz w:val="20"/>
                <w:szCs w:val="20"/>
              </w:rPr>
            </w:pPr>
            <w:r w:rsidRPr="00E735BE">
              <w:rPr>
                <w:rFonts w:ascii="Times" w:eastAsia="Times New Roman" w:hAnsi="Times" w:cs="Times"/>
                <w:sz w:val="20"/>
                <w:szCs w:val="20"/>
              </w:rPr>
              <w:t>The baseline scheduling scheme when comparing the proposed capacity enhancements techniques is:</w:t>
            </w:r>
          </w:p>
          <w:p w14:paraId="208CB684" w14:textId="77777777" w:rsidR="00765839" w:rsidRPr="00E735BE" w:rsidRDefault="00765839" w:rsidP="00765839">
            <w:pPr>
              <w:pStyle w:val="xmsonormal"/>
              <w:numPr>
                <w:ilvl w:val="1"/>
                <w:numId w:val="40"/>
              </w:numPr>
              <w:spacing w:before="0" w:beforeAutospacing="0" w:after="0" w:afterAutospacing="0"/>
              <w:rPr>
                <w:rFonts w:ascii="Times" w:eastAsia="Times New Roman" w:hAnsi="Times" w:cs="Times"/>
                <w:sz w:val="20"/>
                <w:szCs w:val="20"/>
              </w:rPr>
            </w:pPr>
            <w:r w:rsidRPr="00E735BE">
              <w:rPr>
                <w:rFonts w:ascii="Times" w:eastAsia="Times New Roman" w:hAnsi="Times" w:cs="Times"/>
                <w:sz w:val="20"/>
                <w:szCs w:val="20"/>
              </w:rPr>
              <w:t>Dynamic scheduling and/or</w:t>
            </w:r>
          </w:p>
          <w:p w14:paraId="51429D70" w14:textId="77777777" w:rsidR="00765839" w:rsidRPr="00E735BE" w:rsidRDefault="00765839" w:rsidP="00765839">
            <w:pPr>
              <w:pStyle w:val="xmsonormal"/>
              <w:numPr>
                <w:ilvl w:val="1"/>
                <w:numId w:val="40"/>
              </w:numPr>
              <w:spacing w:before="0" w:beforeAutospacing="0" w:after="0" w:afterAutospacing="0"/>
              <w:rPr>
                <w:rFonts w:ascii="Times" w:eastAsia="Times New Roman" w:hAnsi="Times" w:cs="Times"/>
                <w:sz w:val="20"/>
                <w:szCs w:val="20"/>
              </w:rPr>
            </w:pPr>
            <w:r w:rsidRPr="00E735BE">
              <w:rPr>
                <w:rFonts w:ascii="Times" w:eastAsia="Times New Roman" w:hAnsi="Times" w:cs="Times"/>
                <w:sz w:val="20"/>
                <w:szCs w:val="20"/>
              </w:rPr>
              <w:t>Semi-persistent scheduling / Configured grant scheduling</w:t>
            </w:r>
          </w:p>
          <w:p w14:paraId="039EABB8" w14:textId="77777777" w:rsidR="00765839" w:rsidRPr="00E735BE" w:rsidRDefault="00765839" w:rsidP="00765839">
            <w:pPr>
              <w:pStyle w:val="afff7"/>
              <w:numPr>
                <w:ilvl w:val="2"/>
                <w:numId w:val="40"/>
              </w:numPr>
              <w:spacing w:before="0" w:beforeAutospacing="0" w:after="0" w:afterAutospacing="0"/>
              <w:contextualSpacing w:val="0"/>
              <w:jc w:val="both"/>
              <w:rPr>
                <w:rFonts w:ascii="Times" w:hAnsi="Times" w:cs="Times"/>
                <w:sz w:val="20"/>
                <w:szCs w:val="20"/>
              </w:rPr>
            </w:pPr>
            <w:r w:rsidRPr="00E735BE">
              <w:rPr>
                <w:rFonts w:ascii="Times" w:hAnsi="Times" w:cs="Times"/>
                <w:sz w:val="20"/>
                <w:szCs w:val="20"/>
              </w:rPr>
              <w:t xml:space="preserve">Note: </w:t>
            </w:r>
            <w:r w:rsidRPr="00E735BE">
              <w:rPr>
                <w:rFonts w:ascii="Times" w:hAnsi="Times" w:cs="Times"/>
                <w:bCs/>
                <w:sz w:val="20"/>
                <w:szCs w:val="20"/>
              </w:rPr>
              <w:t>Companies are encouraged to additionally use DG scheduling as the baseline scheduling scheme when showing the capacity performance gain</w:t>
            </w:r>
          </w:p>
          <w:p w14:paraId="17307B1C" w14:textId="77777777" w:rsidR="00765839" w:rsidRPr="00EB1CA3" w:rsidRDefault="00765839" w:rsidP="00765839">
            <w:pPr>
              <w:rPr>
                <w:rFonts w:cs="Times"/>
                <w:highlight w:val="green"/>
                <w:lang w:eastAsia="x-none"/>
              </w:rPr>
            </w:pPr>
            <w:r w:rsidRPr="00EB1CA3">
              <w:rPr>
                <w:rFonts w:cs="Times"/>
                <w:highlight w:val="green"/>
                <w:lang w:eastAsia="x-none"/>
              </w:rPr>
              <w:t>Agreement</w:t>
            </w:r>
          </w:p>
          <w:p w14:paraId="39EFA176" w14:textId="77777777" w:rsidR="00765839" w:rsidRDefault="00765839" w:rsidP="00765839">
            <w:pPr>
              <w:pStyle w:val="a7"/>
              <w:numPr>
                <w:ilvl w:val="0"/>
                <w:numId w:val="41"/>
              </w:numPr>
              <w:overflowPunct w:val="0"/>
              <w:autoSpaceDE w:val="0"/>
              <w:autoSpaceDN w:val="0"/>
              <w:adjustRightInd w:val="0"/>
              <w:spacing w:after="180" w:line="240" w:lineRule="auto"/>
              <w:textAlignment w:val="baseline"/>
            </w:pPr>
            <w:r>
              <w:t>To support a candidate capacity enhancement technique for XR traffic, capacity performance gain by the technique as compared to baseline should be shown.</w:t>
            </w:r>
          </w:p>
          <w:p w14:paraId="36EB5053" w14:textId="7A88E3C1" w:rsidR="00765839" w:rsidRPr="00EB1CA3" w:rsidRDefault="00765839" w:rsidP="00765839">
            <w:pPr>
              <w:pStyle w:val="a7"/>
              <w:numPr>
                <w:ilvl w:val="1"/>
                <w:numId w:val="41"/>
              </w:numPr>
              <w:overflowPunct w:val="0"/>
              <w:autoSpaceDE w:val="0"/>
              <w:autoSpaceDN w:val="0"/>
              <w:adjustRightInd w:val="0"/>
              <w:spacing w:after="180" w:line="240" w:lineRule="auto"/>
              <w:textAlignment w:val="baseline"/>
            </w:pPr>
            <w:r>
              <w:t>Capacity performance gain by the candidate technique as compared to baseline is a necessary condition to consider supporting the candidate technique.</w:t>
            </w:r>
          </w:p>
          <w:p w14:paraId="7C7542AF" w14:textId="77777777" w:rsidR="00765839" w:rsidRPr="00EB1CA3" w:rsidRDefault="00765839" w:rsidP="00765839">
            <w:pPr>
              <w:rPr>
                <w:rFonts w:cs="Times"/>
                <w:highlight w:val="green"/>
                <w:lang w:eastAsia="x-none"/>
              </w:rPr>
            </w:pPr>
            <w:r w:rsidRPr="00EB1CA3">
              <w:rPr>
                <w:rFonts w:cs="Times"/>
                <w:highlight w:val="green"/>
                <w:lang w:eastAsia="x-none"/>
              </w:rPr>
              <w:t>Agreement</w:t>
            </w:r>
          </w:p>
          <w:p w14:paraId="398C3F2B" w14:textId="77777777" w:rsidR="00765839" w:rsidRPr="00FC05C9" w:rsidRDefault="00765839" w:rsidP="00765839">
            <w:pPr>
              <w:pStyle w:val="a7"/>
              <w:ind w:left="0"/>
              <w:rPr>
                <w:rFonts w:cs="Times"/>
              </w:rPr>
            </w:pPr>
            <w:r w:rsidRPr="00FC05C9">
              <w:rPr>
                <w:rFonts w:cs="Times"/>
              </w:rPr>
              <w:t>To study whether/how to support a candidate capacity enhancement technique for XR traffic based SPS/CG transmissions, companies are encouraged to consider the following studies:</w:t>
            </w:r>
          </w:p>
          <w:p w14:paraId="54601762" w14:textId="77777777" w:rsidR="00765839" w:rsidRPr="00EB1CA3" w:rsidRDefault="00765839" w:rsidP="00765839">
            <w:pPr>
              <w:pStyle w:val="a7"/>
              <w:numPr>
                <w:ilvl w:val="0"/>
                <w:numId w:val="39"/>
              </w:numPr>
              <w:spacing w:after="0" w:line="240" w:lineRule="auto"/>
              <w:contextualSpacing w:val="0"/>
              <w:jc w:val="both"/>
              <w:rPr>
                <w:rFonts w:cs="Times"/>
              </w:rPr>
            </w:pPr>
            <w:r w:rsidRPr="00EB1CA3">
              <w:rPr>
                <w:rFonts w:cs="Times"/>
              </w:rPr>
              <w:t>Study enhancements related to m</w:t>
            </w:r>
            <w:r w:rsidRPr="00EB1CA3">
              <w:rPr>
                <w:rFonts w:cs="Times"/>
                <w:lang w:eastAsia="zh-CN"/>
              </w:rPr>
              <w:t>ultiple P</w:t>
            </w:r>
            <w:r w:rsidRPr="00EB1CA3">
              <w:rPr>
                <w:rFonts w:cs="Times"/>
              </w:rPr>
              <w:t>D</w:t>
            </w:r>
            <w:r w:rsidRPr="00EB1CA3">
              <w:rPr>
                <w:rFonts w:cs="Times"/>
                <w:lang w:eastAsia="zh-CN"/>
              </w:rPr>
              <w:t>SCHs</w:t>
            </w:r>
            <w:r w:rsidRPr="00EB1CA3">
              <w:rPr>
                <w:rFonts w:cs="Times"/>
              </w:rPr>
              <w:t xml:space="preserve"> SPS</w:t>
            </w:r>
            <w:r w:rsidRPr="00EB1CA3">
              <w:rPr>
                <w:rFonts w:cs="Times"/>
                <w:strike/>
              </w:rPr>
              <w:t xml:space="preserve"> </w:t>
            </w:r>
            <w:r w:rsidRPr="00EB1CA3">
              <w:rPr>
                <w:rFonts w:cs="Times"/>
              </w:rPr>
              <w:t>transmission occasions in a period</w:t>
            </w:r>
          </w:p>
          <w:p w14:paraId="056DDE60" w14:textId="77777777" w:rsidR="00765839" w:rsidRPr="00EB1CA3" w:rsidRDefault="00765839" w:rsidP="00765839">
            <w:pPr>
              <w:pStyle w:val="a7"/>
              <w:numPr>
                <w:ilvl w:val="0"/>
                <w:numId w:val="39"/>
              </w:numPr>
              <w:spacing w:after="0" w:line="240" w:lineRule="auto"/>
              <w:contextualSpacing w:val="0"/>
              <w:jc w:val="both"/>
              <w:rPr>
                <w:rFonts w:cs="Times"/>
              </w:rPr>
            </w:pPr>
            <w:r w:rsidRPr="00EB1CA3">
              <w:rPr>
                <w:rFonts w:cs="Times"/>
              </w:rPr>
              <w:t>Study enhancements related to m</w:t>
            </w:r>
            <w:r w:rsidRPr="00EB1CA3">
              <w:rPr>
                <w:rFonts w:cs="Times"/>
                <w:lang w:eastAsia="zh-CN"/>
              </w:rPr>
              <w:t>ultiple P</w:t>
            </w:r>
            <w:r w:rsidRPr="00EB1CA3">
              <w:rPr>
                <w:rFonts w:cs="Times"/>
              </w:rPr>
              <w:t>U</w:t>
            </w:r>
            <w:r w:rsidRPr="00EB1CA3">
              <w:rPr>
                <w:rFonts w:cs="Times"/>
                <w:lang w:eastAsia="zh-CN"/>
              </w:rPr>
              <w:t>SCHs</w:t>
            </w:r>
            <w:r w:rsidRPr="00EB1CA3">
              <w:rPr>
                <w:rFonts w:cs="Times"/>
              </w:rPr>
              <w:t xml:space="preserve"> CG transmission occasions in a period</w:t>
            </w:r>
          </w:p>
          <w:p w14:paraId="62F8BF32" w14:textId="77777777" w:rsidR="00765839" w:rsidRPr="00EB1CA3" w:rsidRDefault="00765839" w:rsidP="00765839">
            <w:pPr>
              <w:pStyle w:val="a7"/>
              <w:numPr>
                <w:ilvl w:val="0"/>
                <w:numId w:val="39"/>
              </w:numPr>
              <w:spacing w:after="0" w:line="240" w:lineRule="auto"/>
              <w:contextualSpacing w:val="0"/>
              <w:jc w:val="both"/>
              <w:rPr>
                <w:rFonts w:cs="Times"/>
              </w:rPr>
            </w:pPr>
            <w:r w:rsidRPr="00EB1CA3">
              <w:rPr>
                <w:rFonts w:cs="Times"/>
              </w:rPr>
              <w:t>Study enhancements related to dynamic adaptation of SPS/CG parameters/configurations</w:t>
            </w:r>
          </w:p>
          <w:p w14:paraId="7BCBD573" w14:textId="77777777" w:rsidR="00765839" w:rsidRPr="00EB1CA3" w:rsidRDefault="00765839" w:rsidP="00765839">
            <w:pPr>
              <w:pStyle w:val="a7"/>
              <w:numPr>
                <w:ilvl w:val="0"/>
                <w:numId w:val="39"/>
              </w:numPr>
              <w:spacing w:after="0" w:line="240" w:lineRule="auto"/>
              <w:contextualSpacing w:val="0"/>
              <w:jc w:val="both"/>
              <w:rPr>
                <w:rFonts w:cs="Times"/>
              </w:rPr>
            </w:pPr>
            <w:r w:rsidRPr="00EB1CA3">
              <w:rPr>
                <w:rFonts w:cs="Times"/>
              </w:rPr>
              <w:t xml:space="preserve">Study enhancements related to </w:t>
            </w:r>
            <w:r w:rsidRPr="00EB1CA3">
              <w:rPr>
                <w:rFonts w:cs="Times"/>
                <w:lang w:eastAsia="zh-CN"/>
              </w:rPr>
              <w:t>non-integer periodicity for SPS/C</w:t>
            </w:r>
            <w:r w:rsidRPr="00EB1CA3">
              <w:rPr>
                <w:rFonts w:cs="Times"/>
              </w:rPr>
              <w:t>G transmissions</w:t>
            </w:r>
            <w:r w:rsidRPr="00EB1CA3">
              <w:rPr>
                <w:rFonts w:cs="Times"/>
                <w:lang w:eastAsia="zh-CN"/>
              </w:rPr>
              <w:t>.</w:t>
            </w:r>
          </w:p>
          <w:p w14:paraId="55C89962" w14:textId="77777777" w:rsidR="00765839" w:rsidRPr="00EB1CA3" w:rsidRDefault="00765839" w:rsidP="00765839">
            <w:pPr>
              <w:pStyle w:val="a7"/>
              <w:numPr>
                <w:ilvl w:val="0"/>
                <w:numId w:val="39"/>
              </w:numPr>
              <w:spacing w:after="0" w:line="240" w:lineRule="auto"/>
              <w:contextualSpacing w:val="0"/>
              <w:jc w:val="both"/>
              <w:rPr>
                <w:rFonts w:cs="Times"/>
              </w:rPr>
            </w:pPr>
            <w:r w:rsidRPr="00EB1CA3">
              <w:rPr>
                <w:rFonts w:cs="Times"/>
              </w:rPr>
              <w:t>Note: Other studies are not precluded, as well as the combination of the above studies.</w:t>
            </w:r>
          </w:p>
          <w:p w14:paraId="25512212" w14:textId="2FAEA3DF" w:rsidR="00765839" w:rsidRPr="00386220" w:rsidRDefault="00765839" w:rsidP="00386220">
            <w:pPr>
              <w:pStyle w:val="a7"/>
              <w:ind w:left="0"/>
              <w:jc w:val="both"/>
              <w:rPr>
                <w:rFonts w:cs="Times"/>
                <w:iCs/>
                <w:lang w:eastAsia="ko-KR"/>
              </w:rPr>
            </w:pPr>
            <w:r w:rsidRPr="00FC05C9">
              <w:rPr>
                <w:rFonts w:cs="Times"/>
              </w:rPr>
              <w:lastRenderedPageBreak/>
              <w:t xml:space="preserve">Follow the </w:t>
            </w:r>
            <w:r w:rsidRPr="00EB1CA3">
              <w:rPr>
                <w:rFonts w:cs="Times"/>
                <w:i/>
              </w:rPr>
              <w:t>common principle for assessment of the candidate capacity enhancement technique</w:t>
            </w:r>
            <w:r>
              <w:rPr>
                <w:rFonts w:cs="Times"/>
                <w:i/>
              </w:rPr>
              <w:t>.</w:t>
            </w:r>
          </w:p>
          <w:p w14:paraId="3494C4A9" w14:textId="77777777" w:rsidR="00765839" w:rsidRPr="00EB1CA3" w:rsidRDefault="00765839" w:rsidP="00765839">
            <w:pPr>
              <w:rPr>
                <w:rFonts w:cs="Times"/>
                <w:highlight w:val="green"/>
                <w:lang w:eastAsia="x-none"/>
              </w:rPr>
            </w:pPr>
            <w:r w:rsidRPr="00EB1CA3">
              <w:rPr>
                <w:rFonts w:cs="Times"/>
                <w:highlight w:val="green"/>
                <w:lang w:eastAsia="x-none"/>
              </w:rPr>
              <w:t>Agreement</w:t>
            </w:r>
          </w:p>
          <w:p w14:paraId="4A49631B" w14:textId="77777777" w:rsidR="00765839" w:rsidRPr="00E430F9" w:rsidRDefault="00765839" w:rsidP="00765839">
            <w:pPr>
              <w:pStyle w:val="a7"/>
              <w:ind w:left="0"/>
              <w:rPr>
                <w:rFonts w:cs="Times"/>
              </w:rPr>
            </w:pPr>
            <w:r w:rsidRPr="00E430F9">
              <w:rPr>
                <w:rFonts w:cs="Times"/>
              </w:rPr>
              <w:t>To study whether/how to support a candidate capacity enhancement technique for XR traffic based dynamic scheduling/grant transmissions, companies are encouraged to consider the following studies:</w:t>
            </w:r>
          </w:p>
          <w:p w14:paraId="7C6BE93B" w14:textId="77777777" w:rsidR="00765839" w:rsidRPr="00E430F9" w:rsidRDefault="00765839" w:rsidP="00765839">
            <w:pPr>
              <w:pStyle w:val="a7"/>
              <w:numPr>
                <w:ilvl w:val="0"/>
                <w:numId w:val="39"/>
              </w:numPr>
              <w:spacing w:after="0" w:line="240" w:lineRule="auto"/>
              <w:contextualSpacing w:val="0"/>
              <w:jc w:val="both"/>
              <w:rPr>
                <w:rFonts w:cs="Times"/>
              </w:rPr>
            </w:pPr>
            <w:r w:rsidRPr="00E430F9">
              <w:rPr>
                <w:rFonts w:cs="Times"/>
              </w:rPr>
              <w:t xml:space="preserve">Study enhancements related to extending capability of </w:t>
            </w:r>
            <w:r w:rsidRPr="00E430F9">
              <w:rPr>
                <w:rFonts w:cs="Times"/>
                <w:lang w:eastAsia="zh-CN"/>
              </w:rPr>
              <w:t>single DCI scheduling multi-PDSCHs/PUSCHs</w:t>
            </w:r>
            <w:r w:rsidRPr="00E430F9">
              <w:rPr>
                <w:rFonts w:cs="Times"/>
              </w:rPr>
              <w:t xml:space="preserve"> for FR2-2 to FR1/FR2.</w:t>
            </w:r>
          </w:p>
          <w:p w14:paraId="52DF8840" w14:textId="77777777" w:rsidR="00765839" w:rsidRPr="00E430F9" w:rsidRDefault="00765839" w:rsidP="00765839">
            <w:pPr>
              <w:pStyle w:val="a7"/>
              <w:numPr>
                <w:ilvl w:val="1"/>
                <w:numId w:val="39"/>
              </w:numPr>
              <w:spacing w:after="0" w:line="240" w:lineRule="auto"/>
              <w:contextualSpacing w:val="0"/>
              <w:rPr>
                <w:rFonts w:cs="Times"/>
              </w:rPr>
            </w:pPr>
            <w:r w:rsidRPr="00E430F9">
              <w:rPr>
                <w:rFonts w:cs="Times"/>
              </w:rPr>
              <w:t>Note: whether and how to discuss enhancements may depend on the outcome of Rel-17 B52.6G UE feature discussion</w:t>
            </w:r>
          </w:p>
          <w:p w14:paraId="647AD6FD" w14:textId="77777777" w:rsidR="00765839" w:rsidRPr="00E430F9" w:rsidRDefault="00765839" w:rsidP="00765839">
            <w:pPr>
              <w:pStyle w:val="a7"/>
              <w:numPr>
                <w:ilvl w:val="0"/>
                <w:numId w:val="39"/>
              </w:numPr>
              <w:spacing w:after="0" w:line="240" w:lineRule="auto"/>
              <w:contextualSpacing w:val="0"/>
              <w:jc w:val="both"/>
              <w:rPr>
                <w:rFonts w:cs="Times"/>
              </w:rPr>
            </w:pPr>
            <w:r w:rsidRPr="00E430F9">
              <w:rPr>
                <w:rFonts w:cs="Times"/>
              </w:rPr>
              <w:t xml:space="preserve">Study enhancements related to </w:t>
            </w:r>
            <w:r w:rsidRPr="00E430F9">
              <w:rPr>
                <w:rFonts w:cs="Times"/>
                <w:lang w:eastAsia="zh-CN"/>
              </w:rPr>
              <w:t>HARQ-ACK and/or CBG transmissions for single DCI scheduling one or multi PDSCH(s).</w:t>
            </w:r>
          </w:p>
          <w:p w14:paraId="57969CA6" w14:textId="77777777" w:rsidR="00765839" w:rsidRPr="00E430F9" w:rsidRDefault="00765839" w:rsidP="00765839">
            <w:pPr>
              <w:pStyle w:val="a7"/>
              <w:numPr>
                <w:ilvl w:val="0"/>
                <w:numId w:val="39"/>
              </w:numPr>
              <w:spacing w:after="0" w:line="240" w:lineRule="auto"/>
              <w:contextualSpacing w:val="0"/>
              <w:jc w:val="both"/>
              <w:rPr>
                <w:rFonts w:cs="Times"/>
                <w:strike/>
              </w:rPr>
            </w:pPr>
            <w:r w:rsidRPr="00E430F9">
              <w:rPr>
                <w:rFonts w:cs="Times"/>
              </w:rPr>
              <w:t>Study enhancements related to allowing d</w:t>
            </w:r>
            <w:r w:rsidRPr="00E430F9">
              <w:rPr>
                <w:rFonts w:cs="Times"/>
                <w:lang w:eastAsia="zh-CN"/>
              </w:rPr>
              <w:t>ifferent configurations per PDSCH/PUSCH</w:t>
            </w:r>
          </w:p>
          <w:p w14:paraId="480465FE" w14:textId="77777777" w:rsidR="00765839" w:rsidRPr="00E430F9" w:rsidRDefault="00765839" w:rsidP="00765839">
            <w:pPr>
              <w:pStyle w:val="a7"/>
              <w:numPr>
                <w:ilvl w:val="0"/>
                <w:numId w:val="39"/>
              </w:numPr>
              <w:spacing w:after="0" w:line="240" w:lineRule="auto"/>
              <w:contextualSpacing w:val="0"/>
              <w:jc w:val="both"/>
              <w:rPr>
                <w:rFonts w:cs="Times"/>
              </w:rPr>
            </w:pPr>
            <w:r w:rsidRPr="00E430F9">
              <w:rPr>
                <w:rFonts w:cs="Times"/>
              </w:rPr>
              <w:t xml:space="preserve">Study </w:t>
            </w:r>
            <w:r w:rsidRPr="00E430F9">
              <w:rPr>
                <w:rFonts w:cs="Times"/>
                <w:lang w:eastAsia="zh-CN"/>
              </w:rPr>
              <w:t xml:space="preserve">enhancement </w:t>
            </w:r>
            <w:r w:rsidRPr="00E430F9">
              <w:rPr>
                <w:rFonts w:cs="Times"/>
              </w:rPr>
              <w:t xml:space="preserve">related to </w:t>
            </w:r>
            <w:r w:rsidRPr="00E430F9">
              <w:rPr>
                <w:rFonts w:cs="Times"/>
                <w:lang w:eastAsia="zh-CN"/>
              </w:rPr>
              <w:t>scheduling request</w:t>
            </w:r>
            <w:r w:rsidRPr="00E430F9">
              <w:rPr>
                <w:rFonts w:cs="Times"/>
              </w:rPr>
              <w:t xml:space="preserve"> and/or BSR with the focus on L1 enhancements.</w:t>
            </w:r>
          </w:p>
          <w:p w14:paraId="6BC9AB5F" w14:textId="77777777" w:rsidR="00765839" w:rsidRPr="00E430F9" w:rsidRDefault="00765839" w:rsidP="00765839">
            <w:pPr>
              <w:pStyle w:val="a7"/>
              <w:numPr>
                <w:ilvl w:val="0"/>
                <w:numId w:val="39"/>
              </w:numPr>
              <w:spacing w:after="0" w:line="240" w:lineRule="auto"/>
              <w:contextualSpacing w:val="0"/>
              <w:jc w:val="both"/>
              <w:rPr>
                <w:rFonts w:cs="Times"/>
              </w:rPr>
            </w:pPr>
            <w:r w:rsidRPr="00E430F9">
              <w:rPr>
                <w:rFonts w:cs="Times"/>
              </w:rPr>
              <w:t>Note: Other studies are not precluded as well as the combination of the above studies.</w:t>
            </w:r>
          </w:p>
          <w:p w14:paraId="32C03D25" w14:textId="77777777" w:rsidR="00765839" w:rsidRPr="00E430F9" w:rsidRDefault="00765839" w:rsidP="00765839">
            <w:pPr>
              <w:rPr>
                <w:lang w:eastAsia="ja-JP"/>
              </w:rPr>
            </w:pPr>
            <w:r w:rsidRPr="00E430F9">
              <w:rPr>
                <w:lang w:eastAsia="ja-JP"/>
              </w:rPr>
              <w:t xml:space="preserve">Follow the </w:t>
            </w:r>
            <w:r w:rsidRPr="00EB1CA3">
              <w:rPr>
                <w:i/>
                <w:iCs/>
              </w:rPr>
              <w:t>common principle for assessment of the candidate capacity enhancement technique</w:t>
            </w:r>
            <w:r w:rsidRPr="00E430F9">
              <w:t>.</w:t>
            </w:r>
          </w:p>
          <w:p w14:paraId="0DD656EA" w14:textId="77777777" w:rsidR="00765839" w:rsidRPr="00EB1CA3" w:rsidRDefault="00765839" w:rsidP="00765839">
            <w:pPr>
              <w:rPr>
                <w:rStyle w:val="afff8"/>
                <w:b w:val="0"/>
                <w:bCs w:val="0"/>
                <w:lang w:eastAsia="ja-JP"/>
              </w:rPr>
            </w:pPr>
            <w:r w:rsidRPr="00EB1CA3">
              <w:rPr>
                <w:rStyle w:val="afff8"/>
                <w:highlight w:val="green"/>
                <w:lang w:eastAsia="ja-JP"/>
              </w:rPr>
              <w:t>Agreement</w:t>
            </w:r>
          </w:p>
          <w:p w14:paraId="72D0FAC3" w14:textId="77777777" w:rsidR="00765839" w:rsidRPr="00EB1CA3" w:rsidRDefault="00765839" w:rsidP="00765839">
            <w:pPr>
              <w:rPr>
                <w:rFonts w:ascii="Times New Roman" w:hAnsi="Times New Roman"/>
                <w:szCs w:val="20"/>
              </w:rPr>
            </w:pPr>
            <w:r w:rsidRPr="00EB1CA3">
              <w:rPr>
                <w:rFonts w:ascii="Times New Roman" w:hAnsi="Times New Roman"/>
                <w:szCs w:val="20"/>
              </w:rPr>
              <w:t>The following lists the candidate enhancements techniques for link adaptation to improve XR capacity that are proposed</w:t>
            </w:r>
            <w:r w:rsidRPr="00EB1CA3">
              <w:rPr>
                <w:rFonts w:ascii="Times New Roman" w:hAnsi="Times New Roman"/>
                <w:color w:val="FF0000"/>
                <w:szCs w:val="20"/>
              </w:rPr>
              <w:t xml:space="preserve"> </w:t>
            </w:r>
            <w:r w:rsidRPr="00EB1CA3">
              <w:rPr>
                <w:rFonts w:ascii="Times New Roman" w:hAnsi="Times New Roman"/>
                <w:szCs w:val="20"/>
              </w:rPr>
              <w:t xml:space="preserve">by companies RAN1#109-e. </w:t>
            </w:r>
          </w:p>
          <w:p w14:paraId="56310E0A" w14:textId="77777777" w:rsidR="00765839" w:rsidRPr="00EB1CA3" w:rsidRDefault="00765839" w:rsidP="00765839">
            <w:pPr>
              <w:pStyle w:val="a7"/>
              <w:numPr>
                <w:ilvl w:val="0"/>
                <w:numId w:val="41"/>
              </w:numPr>
              <w:overflowPunct w:val="0"/>
              <w:autoSpaceDE w:val="0"/>
              <w:autoSpaceDN w:val="0"/>
              <w:adjustRightInd w:val="0"/>
              <w:spacing w:after="180" w:line="240" w:lineRule="auto"/>
              <w:textAlignment w:val="baseline"/>
            </w:pPr>
            <w:r w:rsidRPr="00EB1CA3">
              <w:t xml:space="preserve">At least the proponents are encouraged to justify the corresponding capacity benefits for XR traffic for considering potential study of these candidate enhancements techniques.  </w:t>
            </w:r>
          </w:p>
          <w:p w14:paraId="32F47192" w14:textId="77777777" w:rsidR="00765839" w:rsidRPr="00EB1CA3" w:rsidRDefault="00765839" w:rsidP="00765839">
            <w:pPr>
              <w:pStyle w:val="a7"/>
              <w:numPr>
                <w:ilvl w:val="1"/>
                <w:numId w:val="41"/>
              </w:numPr>
              <w:overflowPunct w:val="0"/>
              <w:autoSpaceDE w:val="0"/>
              <w:autoSpaceDN w:val="0"/>
              <w:adjustRightInd w:val="0"/>
              <w:spacing w:after="180" w:line="240" w:lineRule="auto"/>
              <w:textAlignment w:val="baseline"/>
              <w:rPr>
                <w:lang w:eastAsia="zh-CN"/>
              </w:rPr>
            </w:pPr>
            <w:r w:rsidRPr="00EB1CA3">
              <w:t>Delta MCS</w:t>
            </w:r>
          </w:p>
          <w:p w14:paraId="66B5C301" w14:textId="77777777" w:rsidR="00765839" w:rsidRPr="00EB1CA3" w:rsidRDefault="00765839" w:rsidP="00765839">
            <w:pPr>
              <w:pStyle w:val="a7"/>
              <w:numPr>
                <w:ilvl w:val="1"/>
                <w:numId w:val="41"/>
              </w:numPr>
              <w:overflowPunct w:val="0"/>
              <w:autoSpaceDE w:val="0"/>
              <w:autoSpaceDN w:val="0"/>
              <w:adjustRightInd w:val="0"/>
              <w:spacing w:after="180" w:line="240" w:lineRule="auto"/>
              <w:textAlignment w:val="baseline"/>
              <w:rPr>
                <w:lang w:eastAsia="zh-CN"/>
              </w:rPr>
            </w:pPr>
            <w:r w:rsidRPr="00EB1CA3">
              <w:t>S</w:t>
            </w:r>
            <w:r w:rsidRPr="00EB1CA3">
              <w:rPr>
                <w:lang w:eastAsia="zh-CN"/>
              </w:rPr>
              <w:t>oft HARQ-ACK feedback</w:t>
            </w:r>
          </w:p>
          <w:p w14:paraId="6606FCD0" w14:textId="77777777" w:rsidR="00765839" w:rsidRPr="00EB1CA3" w:rsidRDefault="00765839" w:rsidP="00765839">
            <w:pPr>
              <w:pStyle w:val="a7"/>
              <w:numPr>
                <w:ilvl w:val="1"/>
                <w:numId w:val="41"/>
              </w:numPr>
              <w:overflowPunct w:val="0"/>
              <w:autoSpaceDE w:val="0"/>
              <w:autoSpaceDN w:val="0"/>
              <w:adjustRightInd w:val="0"/>
              <w:spacing w:after="180" w:line="240" w:lineRule="auto"/>
              <w:textAlignment w:val="baseline"/>
              <w:rPr>
                <w:lang w:eastAsia="zh-CN"/>
              </w:rPr>
            </w:pPr>
            <w:r w:rsidRPr="00EB1CA3">
              <w:rPr>
                <w:lang w:eastAsia="zh-CN"/>
              </w:rPr>
              <w:t>Cooperative MIMO scheme via precoding technique - bi-directional training</w:t>
            </w:r>
          </w:p>
          <w:p w14:paraId="351DB6A4" w14:textId="77777777" w:rsidR="00765839" w:rsidRPr="00EB1CA3" w:rsidRDefault="00765839" w:rsidP="00765839">
            <w:pPr>
              <w:pStyle w:val="a7"/>
              <w:numPr>
                <w:ilvl w:val="1"/>
                <w:numId w:val="41"/>
              </w:numPr>
              <w:overflowPunct w:val="0"/>
              <w:autoSpaceDE w:val="0"/>
              <w:autoSpaceDN w:val="0"/>
              <w:adjustRightInd w:val="0"/>
              <w:spacing w:after="180" w:line="240" w:lineRule="auto"/>
              <w:textAlignment w:val="baseline"/>
              <w:rPr>
                <w:lang w:eastAsia="zh-CN"/>
              </w:rPr>
            </w:pPr>
            <w:r w:rsidRPr="00EB1CA3">
              <w:t>Enhanced link adaptation for CBG-based transmission</w:t>
            </w:r>
          </w:p>
          <w:p w14:paraId="4FF48DD0" w14:textId="77777777" w:rsidR="00765839" w:rsidRPr="00EB1CA3" w:rsidRDefault="00765839" w:rsidP="00765839">
            <w:pPr>
              <w:pStyle w:val="a7"/>
              <w:numPr>
                <w:ilvl w:val="1"/>
                <w:numId w:val="41"/>
              </w:numPr>
              <w:overflowPunct w:val="0"/>
              <w:autoSpaceDE w:val="0"/>
              <w:autoSpaceDN w:val="0"/>
              <w:adjustRightInd w:val="0"/>
              <w:spacing w:after="180" w:line="240" w:lineRule="auto"/>
              <w:textAlignment w:val="baseline"/>
              <w:rPr>
                <w:lang w:eastAsia="zh-CN"/>
              </w:rPr>
            </w:pPr>
            <w:r w:rsidRPr="00EB1CA3">
              <w:rPr>
                <w:lang w:eastAsia="zh-CN"/>
              </w:rPr>
              <w:t>CSI report enhancements to address the different BLER requirements of different XR flow</w:t>
            </w:r>
            <w:r w:rsidRPr="00EB1CA3">
              <w:t>s</w:t>
            </w:r>
          </w:p>
          <w:p w14:paraId="0C663F64" w14:textId="463BE378" w:rsidR="00765839" w:rsidRPr="00765839" w:rsidRDefault="00765839" w:rsidP="00765839">
            <w:pPr>
              <w:pStyle w:val="a7"/>
              <w:numPr>
                <w:ilvl w:val="0"/>
                <w:numId w:val="41"/>
              </w:numPr>
              <w:overflowPunct w:val="0"/>
              <w:autoSpaceDE w:val="0"/>
              <w:autoSpaceDN w:val="0"/>
              <w:adjustRightInd w:val="0"/>
              <w:spacing w:after="180" w:line="240" w:lineRule="auto"/>
              <w:textAlignment w:val="baseline"/>
            </w:pPr>
            <w:r w:rsidRPr="00EB1CA3">
              <w:t xml:space="preserve">Follow the </w:t>
            </w:r>
            <w:r w:rsidRPr="00EB1CA3">
              <w:rPr>
                <w:i/>
                <w:iCs/>
              </w:rPr>
              <w:t>common principle for assessment of the candidate capacity enhancement technique</w:t>
            </w:r>
            <w:r w:rsidRPr="00EB1CA3">
              <w:t>.</w:t>
            </w:r>
          </w:p>
          <w:p w14:paraId="499A9341" w14:textId="77777777" w:rsidR="00765839" w:rsidRPr="00EB1CA3" w:rsidRDefault="00765839" w:rsidP="00765839">
            <w:pPr>
              <w:rPr>
                <w:rStyle w:val="afff8"/>
                <w:b w:val="0"/>
                <w:bCs w:val="0"/>
                <w:lang w:eastAsia="ja-JP"/>
              </w:rPr>
            </w:pPr>
            <w:r w:rsidRPr="00EB1CA3">
              <w:rPr>
                <w:rStyle w:val="afff8"/>
                <w:highlight w:val="green"/>
                <w:lang w:eastAsia="ja-JP"/>
              </w:rPr>
              <w:t>Agreement</w:t>
            </w:r>
          </w:p>
          <w:p w14:paraId="4A0FF9BB" w14:textId="77777777" w:rsidR="00765839" w:rsidRPr="00EB1CA3" w:rsidRDefault="00765839" w:rsidP="00765839">
            <w:pPr>
              <w:rPr>
                <w:rFonts w:ascii="Times New Roman" w:hAnsi="Times New Roman"/>
                <w:szCs w:val="20"/>
                <w:highlight w:val="green"/>
              </w:rPr>
            </w:pPr>
            <w:r w:rsidRPr="00EB1CA3">
              <w:rPr>
                <w:rFonts w:ascii="Times New Roman" w:hAnsi="Times New Roman"/>
                <w:szCs w:val="20"/>
              </w:rPr>
              <w:t xml:space="preserve">The following lists the candidate enhancements techniques based on measurement-gap link to improve XR capacity that are proposed by companies RAN1#109-e. </w:t>
            </w:r>
          </w:p>
          <w:p w14:paraId="61EC61F5" w14:textId="77777777" w:rsidR="00765839" w:rsidRPr="00EB1CA3" w:rsidRDefault="00765839" w:rsidP="00765839">
            <w:pPr>
              <w:pStyle w:val="a7"/>
              <w:numPr>
                <w:ilvl w:val="0"/>
                <w:numId w:val="42"/>
              </w:numPr>
              <w:overflowPunct w:val="0"/>
              <w:autoSpaceDE w:val="0"/>
              <w:autoSpaceDN w:val="0"/>
              <w:adjustRightInd w:val="0"/>
              <w:spacing w:after="180" w:line="240" w:lineRule="auto"/>
              <w:textAlignment w:val="baseline"/>
            </w:pPr>
            <w:r w:rsidRPr="00EB1CA3">
              <w:t xml:space="preserve">At least the proponents are encouraged to justify the corresponding capacity benefits for XR traffic for considering potential study of these candidate enhancements techniques.  </w:t>
            </w:r>
          </w:p>
          <w:p w14:paraId="4476EAD7" w14:textId="77777777" w:rsidR="00765839" w:rsidRPr="00EB1CA3" w:rsidRDefault="00765839" w:rsidP="00765839">
            <w:pPr>
              <w:pStyle w:val="a7"/>
              <w:numPr>
                <w:ilvl w:val="1"/>
                <w:numId w:val="42"/>
              </w:numPr>
              <w:overflowPunct w:val="0"/>
              <w:autoSpaceDE w:val="0"/>
              <w:autoSpaceDN w:val="0"/>
              <w:adjustRightInd w:val="0"/>
              <w:spacing w:after="180" w:line="240" w:lineRule="auto"/>
              <w:textAlignment w:val="baseline"/>
              <w:rPr>
                <w:lang w:eastAsia="zh-CN"/>
              </w:rPr>
            </w:pPr>
            <w:r w:rsidRPr="00EB1CA3">
              <w:rPr>
                <w:lang w:val="en-AU"/>
              </w:rPr>
              <w:t>Dynamic L1 based MG activation/deactivation.</w:t>
            </w:r>
            <w:r w:rsidRPr="00EB1CA3">
              <w:rPr>
                <w:lang w:val="en-AU" w:eastAsia="zh-CN"/>
              </w:rPr>
              <w:t xml:space="preserve"> </w:t>
            </w:r>
          </w:p>
          <w:p w14:paraId="211C1718" w14:textId="77777777" w:rsidR="00765839" w:rsidRPr="00EB1CA3" w:rsidRDefault="00765839" w:rsidP="00765839">
            <w:pPr>
              <w:pStyle w:val="a7"/>
              <w:numPr>
                <w:ilvl w:val="1"/>
                <w:numId w:val="42"/>
              </w:numPr>
              <w:overflowPunct w:val="0"/>
              <w:autoSpaceDE w:val="0"/>
              <w:autoSpaceDN w:val="0"/>
              <w:adjustRightInd w:val="0"/>
              <w:spacing w:after="180" w:line="240" w:lineRule="auto"/>
              <w:textAlignment w:val="baseline"/>
              <w:rPr>
                <w:lang w:eastAsia="zh-CN"/>
              </w:rPr>
            </w:pPr>
            <w:r w:rsidRPr="00EB1CA3">
              <w:rPr>
                <w:lang w:val="en-AU" w:eastAsia="zh-CN"/>
              </w:rPr>
              <w:t>Reuse current R16/R17 RRM relaxation condition to allow scheduling in MG to transform the R16/R17 RRM power saving gain into capacity gain.</w:t>
            </w:r>
          </w:p>
          <w:p w14:paraId="4DAEB727" w14:textId="77777777" w:rsidR="00765839" w:rsidRPr="00EB1CA3" w:rsidRDefault="00765839" w:rsidP="00765839">
            <w:pPr>
              <w:pStyle w:val="a7"/>
              <w:numPr>
                <w:ilvl w:val="0"/>
                <w:numId w:val="42"/>
              </w:numPr>
              <w:overflowPunct w:val="0"/>
              <w:autoSpaceDE w:val="0"/>
              <w:autoSpaceDN w:val="0"/>
              <w:adjustRightInd w:val="0"/>
              <w:spacing w:after="180" w:line="240" w:lineRule="auto"/>
              <w:textAlignment w:val="baseline"/>
            </w:pPr>
            <w:r w:rsidRPr="00EB1CA3">
              <w:t xml:space="preserve">Follow the </w:t>
            </w:r>
            <w:r w:rsidRPr="00EB1CA3">
              <w:rPr>
                <w:i/>
                <w:iCs/>
              </w:rPr>
              <w:t>common principle for assessment of the candidate capacity enhancement technique</w:t>
            </w:r>
            <w:r w:rsidRPr="00EB1CA3">
              <w:t>.</w:t>
            </w:r>
          </w:p>
          <w:p w14:paraId="31EA4AC4" w14:textId="77777777" w:rsidR="00765839" w:rsidRPr="00EB1CA3" w:rsidRDefault="00765839" w:rsidP="00765839">
            <w:pPr>
              <w:rPr>
                <w:rStyle w:val="afff8"/>
                <w:b w:val="0"/>
                <w:bCs w:val="0"/>
                <w:highlight w:val="green"/>
                <w:lang w:eastAsia="ja-JP"/>
              </w:rPr>
            </w:pPr>
            <w:r w:rsidRPr="00EB1CA3">
              <w:rPr>
                <w:rStyle w:val="afff8"/>
                <w:highlight w:val="green"/>
                <w:lang w:eastAsia="ja-JP"/>
              </w:rPr>
              <w:t>Agreement</w:t>
            </w:r>
          </w:p>
          <w:p w14:paraId="04431E1E" w14:textId="77777777" w:rsidR="00765839" w:rsidRPr="00EB1CA3" w:rsidRDefault="00765839" w:rsidP="00765839">
            <w:pPr>
              <w:rPr>
                <w:rFonts w:ascii="Times New Roman" w:eastAsia="Malgun Gothic" w:hAnsi="Times New Roman"/>
                <w:szCs w:val="20"/>
                <w:lang w:eastAsia="zh-TW"/>
              </w:rPr>
            </w:pPr>
            <w:r w:rsidRPr="00EB1CA3">
              <w:rPr>
                <w:rFonts w:ascii="Times New Roman" w:hAnsi="Times New Roman"/>
                <w:szCs w:val="20"/>
              </w:rPr>
              <w:lastRenderedPageBreak/>
              <w:t>The following lists the candidate enhancements techniques to improve XR capacity that are proposed by companies RAN1#109-e.</w:t>
            </w:r>
          </w:p>
          <w:p w14:paraId="1DE7215E" w14:textId="77777777" w:rsidR="00765839" w:rsidRPr="00EB1CA3" w:rsidRDefault="00765839" w:rsidP="00765839">
            <w:pPr>
              <w:pStyle w:val="a7"/>
              <w:numPr>
                <w:ilvl w:val="0"/>
                <w:numId w:val="43"/>
              </w:numPr>
              <w:overflowPunct w:val="0"/>
              <w:autoSpaceDE w:val="0"/>
              <w:autoSpaceDN w:val="0"/>
              <w:adjustRightInd w:val="0"/>
              <w:spacing w:after="180" w:line="240" w:lineRule="auto"/>
              <w:textAlignment w:val="baseline"/>
              <w:rPr>
                <w:lang w:eastAsia="zh-TW"/>
              </w:rPr>
            </w:pPr>
            <w:r w:rsidRPr="00EB1CA3">
              <w:t xml:space="preserve">At least the proponents are encouraged to justify the corresponding capacity benefits for XR traffic for considering potential study of these candidate enhancements techniques.  </w:t>
            </w:r>
          </w:p>
          <w:p w14:paraId="46F7DD07" w14:textId="77777777" w:rsidR="00765839" w:rsidRPr="00EB1CA3" w:rsidRDefault="00765839" w:rsidP="00765839">
            <w:pPr>
              <w:pStyle w:val="a7"/>
              <w:numPr>
                <w:ilvl w:val="1"/>
                <w:numId w:val="43"/>
              </w:numPr>
              <w:overflowPunct w:val="0"/>
              <w:autoSpaceDE w:val="0"/>
              <w:autoSpaceDN w:val="0"/>
              <w:adjustRightInd w:val="0"/>
              <w:spacing w:after="180" w:line="240" w:lineRule="auto"/>
              <w:textAlignment w:val="baseline"/>
              <w:rPr>
                <w:lang w:eastAsia="zh-TW"/>
              </w:rPr>
            </w:pPr>
            <w:r w:rsidRPr="00EB1CA3">
              <w:rPr>
                <w:lang w:eastAsia="zh-CN"/>
              </w:rPr>
              <w:t>I</w:t>
            </w:r>
            <w:r w:rsidRPr="00EB1CA3">
              <w:rPr>
                <w:lang w:eastAsia="zh-TW"/>
              </w:rPr>
              <w:t>nt</w:t>
            </w:r>
            <w:r w:rsidRPr="00EB1CA3">
              <w:rPr>
                <w:lang w:eastAsia="zh-CN"/>
              </w:rPr>
              <w:t>er</w:t>
            </w:r>
            <w:r w:rsidRPr="00EB1CA3">
              <w:rPr>
                <w:lang w:eastAsia="zh-TW"/>
              </w:rPr>
              <w:t>-UE</w:t>
            </w:r>
            <w:r w:rsidRPr="00EB1CA3">
              <w:rPr>
                <w:lang w:eastAsia="zh-CN"/>
              </w:rPr>
              <w:t>/intra-UE</w:t>
            </w:r>
            <w:r w:rsidRPr="00EB1CA3">
              <w:rPr>
                <w:lang w:eastAsia="zh-TW"/>
              </w:rPr>
              <w:t xml:space="preserve"> multiplexing</w:t>
            </w:r>
            <w:r w:rsidRPr="00EB1CA3">
              <w:rPr>
                <w:lang w:eastAsia="zh-CN"/>
              </w:rPr>
              <w:t xml:space="preserve"> techniques, including e.g. finer granularity preemption indication</w:t>
            </w:r>
          </w:p>
          <w:p w14:paraId="530E7922" w14:textId="41C6974D" w:rsidR="006B195F" w:rsidRPr="00765839" w:rsidRDefault="00765839" w:rsidP="00765839">
            <w:pPr>
              <w:pStyle w:val="a7"/>
              <w:numPr>
                <w:ilvl w:val="0"/>
                <w:numId w:val="43"/>
              </w:numPr>
              <w:overflowPunct w:val="0"/>
              <w:autoSpaceDE w:val="0"/>
              <w:autoSpaceDN w:val="0"/>
              <w:adjustRightInd w:val="0"/>
              <w:spacing w:after="180" w:line="240" w:lineRule="auto"/>
              <w:textAlignment w:val="baseline"/>
              <w:rPr>
                <w:lang w:eastAsia="zh-TW"/>
              </w:rPr>
            </w:pPr>
            <w:r w:rsidRPr="00EB1CA3">
              <w:t xml:space="preserve">Follow the </w:t>
            </w:r>
            <w:r w:rsidRPr="00EB1CA3">
              <w:rPr>
                <w:rStyle w:val="afffb"/>
                <w:lang w:eastAsia="zh-TW"/>
              </w:rPr>
              <w:t>common principle for assessment of the candidate capacity enhancement technique.</w:t>
            </w:r>
          </w:p>
        </w:tc>
      </w:tr>
    </w:tbl>
    <w:p w14:paraId="22883F14" w14:textId="15DCE5EC" w:rsidR="00686742" w:rsidRPr="008444BD" w:rsidRDefault="008F289B" w:rsidP="00662BB9">
      <w:pPr>
        <w:overflowPunct w:val="0"/>
        <w:autoSpaceDE w:val="0"/>
        <w:autoSpaceDN w:val="0"/>
        <w:adjustRightInd w:val="0"/>
        <w:spacing w:before="240" w:after="240" w:line="264" w:lineRule="auto"/>
        <w:jc w:val="both"/>
        <w:textAlignment w:val="baseline"/>
        <w:rPr>
          <w:rFonts w:ascii="Times New Roman" w:hAnsi="Times New Roman" w:cs="Times New Roman"/>
          <w:lang w:eastAsia="zh-CN"/>
        </w:rPr>
      </w:pPr>
      <w:r w:rsidRPr="008444BD">
        <w:rPr>
          <w:rFonts w:ascii="Times New Roman" w:hAnsi="Times New Roman" w:cs="Times New Roman"/>
        </w:rPr>
        <w:lastRenderedPageBreak/>
        <w:t>eXtended Reality (XR) and Cloud Gaming are some of the most important 5G media applications under consideration in the industry. XR is an umbrella term for different types of realities and refers to all real-and-virtual combined environments and human-machine interactions generated by computer technology and wearables. It includes representative forms such as Augmented Reality (AR), Mixed Reality (MR) and Virtual Reality (VR) and the areas interpolated among them.</w:t>
      </w:r>
      <w:r w:rsidR="00737E85" w:rsidRPr="008444BD">
        <w:rPr>
          <w:rFonts w:ascii="Times New Roman" w:hAnsi="Times New Roman" w:cs="Times New Roman"/>
          <w:lang w:eastAsia="zh-CN"/>
        </w:rPr>
        <w:t xml:space="preserve"> </w:t>
      </w:r>
      <w:r w:rsidR="00F06077" w:rsidRPr="008444BD">
        <w:rPr>
          <w:rFonts w:ascii="Times New Roman" w:hAnsi="Times New Roman" w:cs="Times New Roman"/>
        </w:rPr>
        <w:t>The capacity enhancement</w:t>
      </w:r>
      <w:r w:rsidR="00C508A6" w:rsidRPr="008444BD">
        <w:rPr>
          <w:rFonts w:ascii="Times New Roman" w:hAnsi="Times New Roman" w:cs="Times New Roman"/>
        </w:rPr>
        <w:t xml:space="preserve"> for XR has been studied in R-17 SI and </w:t>
      </w:r>
      <w:r w:rsidR="00F06077" w:rsidRPr="008444BD">
        <w:rPr>
          <w:rFonts w:ascii="Times New Roman" w:hAnsi="Times New Roman" w:cs="Times New Roman"/>
        </w:rPr>
        <w:t>the purpose of capacity study is to understand the performance of NR systems for XR applications, and identify any issues and performance gaps, which could be useful for understanding the limitation of current NR systems in supporting XR applications and the potential directions for future necessary enhancements to better support XR.</w:t>
      </w:r>
      <w:r w:rsidR="00C508A6" w:rsidRPr="008444BD">
        <w:rPr>
          <w:rFonts w:ascii="Times New Roman" w:hAnsi="Times New Roman" w:cs="Times New Roman"/>
        </w:rPr>
        <w:t xml:space="preserve"> In this contribution, we provide our views on </w:t>
      </w:r>
      <w:r w:rsidR="00FC485C" w:rsidRPr="008444BD">
        <w:rPr>
          <w:rFonts w:ascii="Times New Roman" w:hAnsi="Times New Roman" w:cs="Times New Roman"/>
        </w:rPr>
        <w:t xml:space="preserve">XR specific </w:t>
      </w:r>
      <w:r w:rsidR="00F06077" w:rsidRPr="008444BD">
        <w:rPr>
          <w:rFonts w:ascii="Times New Roman" w:hAnsi="Times New Roman" w:cs="Times New Roman"/>
        </w:rPr>
        <w:t>capacity enhancements</w:t>
      </w:r>
      <w:r w:rsidR="009E1D5A" w:rsidRPr="008444BD">
        <w:rPr>
          <w:rFonts w:ascii="Times New Roman" w:hAnsi="Times New Roman" w:cs="Times New Roman"/>
        </w:rPr>
        <w:t xml:space="preserve"> techniques</w:t>
      </w:r>
      <w:r w:rsidR="00FC485C" w:rsidRPr="008444BD">
        <w:rPr>
          <w:rFonts w:ascii="Times New Roman" w:hAnsi="Times New Roman" w:cs="Times New Roman"/>
        </w:rPr>
        <w:t xml:space="preserve">. </w:t>
      </w:r>
    </w:p>
    <w:p w14:paraId="450FAE57" w14:textId="722D82E3" w:rsidR="00C87E4E" w:rsidRPr="008444BD" w:rsidRDefault="00845282" w:rsidP="00662BB9">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8444BD">
        <w:rPr>
          <w:rFonts w:ascii="Times New Roman" w:eastAsia="黑体" w:hAnsi="Times New Roman" w:cs="Times New Roman"/>
          <w:b/>
          <w:bCs/>
          <w:color w:val="auto"/>
          <w:sz w:val="22"/>
          <w:szCs w:val="22"/>
        </w:rPr>
        <w:t>Discussion</w:t>
      </w:r>
    </w:p>
    <w:p w14:paraId="194C915E" w14:textId="75BF0A54" w:rsidR="00050AC7" w:rsidRPr="008444BD" w:rsidRDefault="008F289B" w:rsidP="003C46D2">
      <w:pPr>
        <w:pStyle w:val="ab"/>
        <w:ind w:left="24"/>
        <w:rPr>
          <w:rFonts w:cs="Times New Roman"/>
          <w:color w:val="000000" w:themeColor="text1"/>
          <w:sz w:val="22"/>
          <w:lang w:eastAsia="zh-CN"/>
        </w:rPr>
      </w:pPr>
      <w:bookmarkStart w:id="4" w:name="OLE_LINK3"/>
      <w:bookmarkStart w:id="5" w:name="OLE_LINK4"/>
      <w:r w:rsidRPr="008444BD">
        <w:rPr>
          <w:rFonts w:cs="Times New Roman"/>
          <w:color w:val="000000" w:themeColor="text1"/>
          <w:sz w:val="22"/>
          <w:lang w:eastAsia="zh-CN"/>
        </w:rPr>
        <w:t>Traffic characteristics of XR services were intensively studied</w:t>
      </w:r>
      <w:r w:rsidRPr="008444BD">
        <w:rPr>
          <w:rFonts w:cs="Times New Roman"/>
          <w:color w:val="000000" w:themeColor="text1"/>
          <w:sz w:val="22"/>
        </w:rPr>
        <w:t xml:space="preserve"> </w:t>
      </w:r>
      <w:r w:rsidRPr="008444BD">
        <w:rPr>
          <w:rFonts w:cs="Times New Roman"/>
          <w:color w:val="000000" w:themeColor="text1"/>
          <w:sz w:val="22"/>
          <w:lang w:eastAsia="zh-CN"/>
        </w:rPr>
        <w:t xml:space="preserve">in the </w:t>
      </w:r>
      <w:r w:rsidR="00401B37" w:rsidRPr="008444BD">
        <w:rPr>
          <w:rFonts w:cs="Times New Roman"/>
          <w:color w:val="000000" w:themeColor="text1"/>
          <w:sz w:val="22"/>
          <w:lang w:eastAsia="zh-CN"/>
        </w:rPr>
        <w:t xml:space="preserve">Rel-17 </w:t>
      </w:r>
      <w:r w:rsidRPr="008444BD">
        <w:rPr>
          <w:rFonts w:cs="Times New Roman"/>
          <w:color w:val="000000" w:themeColor="text1"/>
          <w:sz w:val="22"/>
          <w:lang w:eastAsia="zh-CN"/>
        </w:rPr>
        <w:t>RAN1 meetings, and the DL/UL traffic models for the video stream and Pose/control for XR and cloud gaming services were agreed. Based on the outcomes of the studies so far, the following characteristics</w:t>
      </w:r>
      <w:r w:rsidR="00765839">
        <w:rPr>
          <w:rFonts w:cs="Times New Roman"/>
          <w:color w:val="000000" w:themeColor="text1"/>
          <w:sz w:val="22"/>
          <w:lang w:eastAsia="zh-CN"/>
        </w:rPr>
        <w:t xml:space="preserve"> [2]</w:t>
      </w:r>
      <w:r w:rsidRPr="008444BD">
        <w:rPr>
          <w:rFonts w:cs="Times New Roman"/>
          <w:color w:val="000000" w:themeColor="text1"/>
          <w:sz w:val="22"/>
          <w:lang w:eastAsia="zh-CN"/>
        </w:rPr>
        <w:t xml:space="preserve"> of the XR traffic are identified</w:t>
      </w:r>
      <w:r w:rsidR="004558B9" w:rsidRPr="008444BD">
        <w:rPr>
          <w:rFonts w:cs="Times New Roman"/>
          <w:color w:val="000000" w:themeColor="text1"/>
          <w:sz w:val="22"/>
          <w:lang w:eastAsia="zh-CN"/>
        </w:rPr>
        <w:t xml:space="preserve"> </w:t>
      </w:r>
      <w:r w:rsidRPr="008444BD">
        <w:rPr>
          <w:rFonts w:cs="Times New Roman"/>
          <w:color w:val="000000" w:themeColor="text1"/>
          <w:sz w:val="22"/>
          <w:lang w:eastAsia="zh-CN"/>
        </w:rPr>
        <w:t>and should be considered for the potential e</w:t>
      </w:r>
      <w:r w:rsidR="00ED0E5C" w:rsidRPr="008444BD">
        <w:rPr>
          <w:rFonts w:cs="Times New Roman"/>
          <w:color w:val="000000" w:themeColor="text1"/>
          <w:sz w:val="22"/>
          <w:lang w:eastAsia="zh-CN"/>
        </w:rPr>
        <w:t>nhancements of NR to support XR.</w:t>
      </w:r>
    </w:p>
    <w:p w14:paraId="3C51F818" w14:textId="494133BF" w:rsidR="009E1D5A" w:rsidRPr="008444BD" w:rsidRDefault="009E1D5A" w:rsidP="003C46D2">
      <w:pPr>
        <w:pStyle w:val="ab"/>
        <w:widowControl/>
        <w:numPr>
          <w:ilvl w:val="0"/>
          <w:numId w:val="30"/>
        </w:numPr>
        <w:spacing w:before="120" w:after="120"/>
        <w:rPr>
          <w:rFonts w:cs="Times New Roman"/>
          <w:color w:val="000000" w:themeColor="text1"/>
          <w:sz w:val="22"/>
        </w:rPr>
      </w:pPr>
      <w:r w:rsidRPr="008444BD">
        <w:rPr>
          <w:rFonts w:cs="Times New Roman"/>
          <w:b/>
          <w:color w:val="000000" w:themeColor="text1"/>
          <w:sz w:val="22"/>
          <w:lang w:eastAsia="zh-CN"/>
        </w:rPr>
        <w:t>Non-integer periodicity</w:t>
      </w:r>
    </w:p>
    <w:p w14:paraId="53661657" w14:textId="20A964CC" w:rsidR="008F289B" w:rsidRPr="008444BD" w:rsidRDefault="00704270" w:rsidP="009E1D5A">
      <w:pPr>
        <w:pStyle w:val="ab"/>
        <w:widowControl/>
        <w:spacing w:after="120"/>
        <w:rPr>
          <w:rFonts w:cs="Times New Roman"/>
          <w:sz w:val="22"/>
        </w:rPr>
      </w:pPr>
      <w:r w:rsidRPr="008444BD">
        <w:rPr>
          <w:rFonts w:cs="Times New Roman"/>
          <w:color w:val="auto"/>
          <w:sz w:val="22"/>
        </w:rPr>
        <w:t>In</w:t>
      </w:r>
      <w:r w:rsidR="00BA7573" w:rsidRPr="008444BD">
        <w:rPr>
          <w:rFonts w:cs="Times New Roman"/>
          <w:color w:val="auto"/>
          <w:sz w:val="22"/>
        </w:rPr>
        <w:t xml:space="preserve"> RAN1 meetings of Rel-17, it was agreed that 60 frame per second (fps) is baseline for both DL and UL video stream and 30 fps, 90 fps as well as 120 fps can be also optionally evaluated. Based on the arrival time of packet with 30 fps, 60fps, 90fps, 120fps per second, the corresponding periodicities are {33.33ms, 16.67ms, </w:t>
      </w:r>
      <w:r w:rsidR="00501E06" w:rsidRPr="008444BD">
        <w:rPr>
          <w:rFonts w:cs="Times New Roman"/>
          <w:color w:val="auto"/>
          <w:sz w:val="22"/>
        </w:rPr>
        <w:t>11.11ms, 8.33ms} respectively. I</w:t>
      </w:r>
      <w:r w:rsidR="00BA7573" w:rsidRPr="008444BD">
        <w:rPr>
          <w:rFonts w:cs="Times New Roman"/>
          <w:color w:val="auto"/>
          <w:sz w:val="22"/>
        </w:rPr>
        <w:t>t’s not an integer</w:t>
      </w:r>
      <w:r w:rsidR="00ED0E5C" w:rsidRPr="008444BD">
        <w:rPr>
          <w:rFonts w:cs="Times New Roman"/>
          <w:color w:val="auto"/>
          <w:sz w:val="22"/>
        </w:rPr>
        <w:t xml:space="preserve"> </w:t>
      </w:r>
      <w:r w:rsidR="00F729DF" w:rsidRPr="008444BD">
        <w:rPr>
          <w:rFonts w:cs="Times New Roman"/>
          <w:color w:val="auto"/>
          <w:sz w:val="22"/>
        </w:rPr>
        <w:t>periodic of symbol or slot</w:t>
      </w:r>
      <w:r w:rsidR="00BA7573" w:rsidRPr="008444BD">
        <w:rPr>
          <w:rFonts w:cs="Times New Roman"/>
          <w:color w:val="auto"/>
          <w:sz w:val="22"/>
        </w:rPr>
        <w:t xml:space="preserve">. </w:t>
      </w:r>
    </w:p>
    <w:p w14:paraId="57C8E227" w14:textId="105E7FD5" w:rsidR="009E1D5A" w:rsidRPr="008444BD" w:rsidRDefault="009E1D5A" w:rsidP="00ED0E5C">
      <w:pPr>
        <w:pStyle w:val="ab"/>
        <w:widowControl/>
        <w:numPr>
          <w:ilvl w:val="0"/>
          <w:numId w:val="30"/>
        </w:numPr>
        <w:spacing w:after="120"/>
        <w:rPr>
          <w:rFonts w:cs="Times New Roman"/>
          <w:b/>
          <w:color w:val="000000" w:themeColor="text1"/>
          <w:sz w:val="22"/>
          <w:lang w:eastAsia="zh-CN"/>
        </w:rPr>
      </w:pPr>
      <w:r w:rsidRPr="008444BD">
        <w:rPr>
          <w:rFonts w:cs="Times New Roman"/>
          <w:b/>
          <w:color w:val="000000" w:themeColor="text1"/>
          <w:sz w:val="22"/>
          <w:lang w:eastAsia="zh-CN"/>
        </w:rPr>
        <w:t>Jitter of packet arrival time</w:t>
      </w:r>
    </w:p>
    <w:p w14:paraId="0E73FC32" w14:textId="3F0E9527" w:rsidR="008F289B" w:rsidRPr="008444BD" w:rsidRDefault="008F289B" w:rsidP="009E1D5A">
      <w:pPr>
        <w:pStyle w:val="ab"/>
        <w:widowControl/>
        <w:spacing w:after="120"/>
        <w:rPr>
          <w:rFonts w:cs="Times New Roman"/>
          <w:color w:val="000000" w:themeColor="text1"/>
          <w:sz w:val="22"/>
          <w:lang w:eastAsia="zh-CN"/>
        </w:rPr>
      </w:pPr>
      <w:r w:rsidRPr="008444BD">
        <w:rPr>
          <w:rFonts w:cs="Times New Roman"/>
          <w:color w:val="000000" w:themeColor="text1"/>
          <w:sz w:val="22"/>
          <w:lang w:eastAsia="zh-CN"/>
        </w:rPr>
        <w:t>As agreed in</w:t>
      </w:r>
      <w:r w:rsidR="00ED0E5C" w:rsidRPr="008444BD">
        <w:rPr>
          <w:rFonts w:cs="Times New Roman"/>
          <w:color w:val="000000" w:themeColor="text1"/>
          <w:sz w:val="22"/>
          <w:lang w:eastAsia="zh-CN"/>
        </w:rPr>
        <w:t xml:space="preserve"> RAN1 meeting in Rel-17</w:t>
      </w:r>
      <w:r w:rsidRPr="008444BD">
        <w:rPr>
          <w:rFonts w:cs="Times New Roman"/>
          <w:color w:val="000000" w:themeColor="text1"/>
          <w:sz w:val="22"/>
          <w:lang w:eastAsia="zh-CN"/>
        </w:rPr>
        <w:t xml:space="preserve">, a truncated Gaussian distribution is used to model the jitter of DL and UL video stream for XR services. The range of jitter is agreed to be [-4, 4]ms (baseline) and [-5, 5]ms (optional). This means the XR packets may arrive at gNB or UE within a time window of </w:t>
      </w:r>
      <w:r w:rsidR="00ED0E5C" w:rsidRPr="008444BD">
        <w:rPr>
          <w:rFonts w:cs="Times New Roman"/>
          <w:color w:val="000000" w:themeColor="text1"/>
          <w:sz w:val="22"/>
          <w:lang w:eastAsia="zh-CN"/>
        </w:rPr>
        <w:t xml:space="preserve">total </w:t>
      </w:r>
      <w:r w:rsidRPr="008444BD">
        <w:rPr>
          <w:rFonts w:cs="Times New Roman"/>
          <w:color w:val="000000" w:themeColor="text1"/>
          <w:sz w:val="22"/>
          <w:lang w:eastAsia="zh-CN"/>
        </w:rPr>
        <w:t xml:space="preserve">8ms or 10ms length, and the exact arrival time is not known in advance. </w:t>
      </w:r>
    </w:p>
    <w:p w14:paraId="48F9EFCD" w14:textId="0E4EECD5" w:rsidR="00550234" w:rsidRPr="008444BD" w:rsidRDefault="000D6CD7" w:rsidP="00E2016F">
      <w:pPr>
        <w:pStyle w:val="a7"/>
        <w:widowControl w:val="0"/>
        <w:numPr>
          <w:ilvl w:val="0"/>
          <w:numId w:val="30"/>
        </w:numPr>
        <w:spacing w:before="120" w:after="120" w:line="276" w:lineRule="auto"/>
        <w:jc w:val="both"/>
        <w:rPr>
          <w:rFonts w:ascii="Times New Roman" w:hAnsi="Times New Roman" w:cs="Times New Roman"/>
          <w:b/>
          <w:bCs/>
        </w:rPr>
      </w:pPr>
      <w:r w:rsidRPr="008444BD">
        <w:rPr>
          <w:rFonts w:ascii="Times New Roman" w:hAnsi="Times New Roman" w:cs="Times New Roman"/>
          <w:b/>
          <w:bCs/>
        </w:rPr>
        <w:t>L</w:t>
      </w:r>
      <w:r w:rsidR="00550234" w:rsidRPr="008444BD">
        <w:rPr>
          <w:rFonts w:ascii="Times New Roman" w:hAnsi="Times New Roman" w:cs="Times New Roman"/>
          <w:b/>
          <w:bCs/>
        </w:rPr>
        <w:t>ow latency</w:t>
      </w:r>
      <w:r w:rsidRPr="008444BD">
        <w:rPr>
          <w:rFonts w:ascii="Times New Roman" w:hAnsi="Times New Roman" w:cs="Times New Roman"/>
          <w:b/>
          <w:bCs/>
        </w:rPr>
        <w:t xml:space="preserve"> and large packet size</w:t>
      </w:r>
    </w:p>
    <w:p w14:paraId="3771719A" w14:textId="61A56C61" w:rsidR="00550234" w:rsidRPr="008444BD" w:rsidRDefault="00550234" w:rsidP="003426E2">
      <w:pPr>
        <w:tabs>
          <w:tab w:val="num" w:pos="720"/>
        </w:tabs>
        <w:spacing w:before="120" w:after="120" w:line="240" w:lineRule="auto"/>
        <w:jc w:val="both"/>
        <w:rPr>
          <w:rFonts w:ascii="Times New Roman" w:hAnsi="Times New Roman" w:cs="Times New Roman"/>
        </w:rPr>
      </w:pPr>
      <w:r w:rsidRPr="008444BD">
        <w:rPr>
          <w:rFonts w:ascii="Times New Roman" w:hAnsi="Times New Roman" w:cs="Times New Roman"/>
        </w:rPr>
        <w:t>To provide good experience</w:t>
      </w:r>
      <w:r w:rsidR="00F8745B" w:rsidRPr="008444BD">
        <w:rPr>
          <w:rFonts w:ascii="Times New Roman" w:hAnsi="Times New Roman" w:cs="Times New Roman"/>
        </w:rPr>
        <w:t xml:space="preserve"> of XR</w:t>
      </w:r>
      <w:r w:rsidRPr="008444BD">
        <w:rPr>
          <w:rFonts w:ascii="Times New Roman" w:hAnsi="Times New Roman" w:cs="Times New Roman"/>
        </w:rPr>
        <w:t>, the latency of XR traffic should be as low as possible</w:t>
      </w:r>
      <w:r w:rsidR="00ED0E5C" w:rsidRPr="008444BD">
        <w:rPr>
          <w:rFonts w:ascii="Times New Roman" w:hAnsi="Times New Roman" w:cs="Times New Roman"/>
        </w:rPr>
        <w:t xml:space="preserve">. As agreed </w:t>
      </w:r>
      <w:r w:rsidRPr="008444BD">
        <w:rPr>
          <w:rFonts w:ascii="Times New Roman" w:hAnsi="Times New Roman" w:cs="Times New Roman"/>
        </w:rPr>
        <w:t>in RAN1 meeting</w:t>
      </w:r>
      <w:r w:rsidR="003426E2" w:rsidRPr="008444BD">
        <w:rPr>
          <w:rFonts w:ascii="Times New Roman" w:hAnsi="Times New Roman" w:cs="Times New Roman"/>
        </w:rPr>
        <w:t>s</w:t>
      </w:r>
      <w:r w:rsidR="00ED0E5C" w:rsidRPr="008444BD">
        <w:rPr>
          <w:rFonts w:ascii="Times New Roman" w:hAnsi="Times New Roman" w:cs="Times New Roman"/>
        </w:rPr>
        <w:t xml:space="preserve"> in Rel-17</w:t>
      </w:r>
      <w:r w:rsidRPr="008444BD">
        <w:rPr>
          <w:rFonts w:ascii="Times New Roman" w:hAnsi="Times New Roman" w:cs="Times New Roman"/>
        </w:rPr>
        <w:t xml:space="preserve">, air interface PDB for DL video stream is as follows. </w:t>
      </w:r>
    </w:p>
    <w:p w14:paraId="161FEA87" w14:textId="6D33647B" w:rsidR="00550234" w:rsidRPr="008444BD" w:rsidRDefault="00E2016F" w:rsidP="003426E2">
      <w:pPr>
        <w:autoSpaceDN w:val="0"/>
        <w:spacing w:after="0" w:line="240" w:lineRule="auto"/>
        <w:ind w:left="720"/>
        <w:jc w:val="both"/>
        <w:rPr>
          <w:rFonts w:ascii="Times New Roman" w:eastAsia="Batang" w:hAnsi="Times New Roman" w:cs="Times New Roman"/>
          <w:lang w:val="en-GB" w:eastAsia="x-none"/>
        </w:rPr>
      </w:pPr>
      <w:r w:rsidRPr="008444BD">
        <w:rPr>
          <w:rFonts w:ascii="Times New Roman" w:eastAsia="Batang" w:hAnsi="Times New Roman" w:cs="Times New Roman"/>
          <w:lang w:val="en-GB" w:eastAsia="x-none"/>
        </w:rPr>
        <w:t>VR/AR</w:t>
      </w:r>
    </w:p>
    <w:p w14:paraId="6174FEC1" w14:textId="77777777" w:rsidR="00550234" w:rsidRPr="008444BD" w:rsidRDefault="00550234" w:rsidP="003426E2">
      <w:pPr>
        <w:numPr>
          <w:ilvl w:val="1"/>
          <w:numId w:val="27"/>
        </w:numPr>
        <w:autoSpaceDN w:val="0"/>
        <w:spacing w:after="0" w:line="240" w:lineRule="auto"/>
        <w:jc w:val="both"/>
        <w:rPr>
          <w:rFonts w:ascii="Times New Roman" w:eastAsia="Batang" w:hAnsi="Times New Roman" w:cs="Times New Roman"/>
          <w:lang w:val="en-GB" w:eastAsia="x-none"/>
        </w:rPr>
      </w:pPr>
      <w:r w:rsidRPr="008444BD">
        <w:rPr>
          <w:rFonts w:ascii="Times New Roman" w:eastAsia="Batang" w:hAnsi="Times New Roman" w:cs="Times New Roman"/>
          <w:lang w:val="en-GB" w:eastAsia="x-none"/>
        </w:rPr>
        <w:t>10ms </w:t>
      </w:r>
    </w:p>
    <w:p w14:paraId="14B52D87" w14:textId="3D7F352E" w:rsidR="00550234" w:rsidRPr="008444BD" w:rsidRDefault="00E2016F" w:rsidP="003426E2">
      <w:pPr>
        <w:autoSpaceDN w:val="0"/>
        <w:spacing w:after="0" w:line="240" w:lineRule="auto"/>
        <w:ind w:left="720"/>
        <w:jc w:val="both"/>
        <w:rPr>
          <w:rFonts w:ascii="Times New Roman" w:eastAsia="Batang" w:hAnsi="Times New Roman" w:cs="Times New Roman"/>
          <w:lang w:val="en-GB" w:eastAsia="x-none"/>
        </w:rPr>
      </w:pPr>
      <w:r w:rsidRPr="008444BD">
        <w:rPr>
          <w:rFonts w:ascii="Times New Roman" w:eastAsia="Batang" w:hAnsi="Times New Roman" w:cs="Times New Roman"/>
          <w:lang w:val="en-GB" w:eastAsia="x-none"/>
        </w:rPr>
        <w:t>CG</w:t>
      </w:r>
    </w:p>
    <w:p w14:paraId="05A05CBA" w14:textId="4860F24A" w:rsidR="00550234" w:rsidRPr="008444BD" w:rsidRDefault="00550234" w:rsidP="003426E2">
      <w:pPr>
        <w:numPr>
          <w:ilvl w:val="1"/>
          <w:numId w:val="27"/>
        </w:numPr>
        <w:autoSpaceDN w:val="0"/>
        <w:spacing w:after="0" w:line="240" w:lineRule="auto"/>
        <w:jc w:val="both"/>
        <w:rPr>
          <w:rFonts w:ascii="Times New Roman" w:eastAsia="Batang" w:hAnsi="Times New Roman" w:cs="Times New Roman"/>
          <w:lang w:val="en-GB" w:eastAsia="x-none"/>
        </w:rPr>
      </w:pPr>
      <w:r w:rsidRPr="008444BD">
        <w:rPr>
          <w:rFonts w:ascii="Times New Roman" w:eastAsia="Batang" w:hAnsi="Times New Roman" w:cs="Times New Roman"/>
          <w:lang w:val="en-GB" w:eastAsia="x-none"/>
        </w:rPr>
        <w:t>15ms</w:t>
      </w:r>
    </w:p>
    <w:p w14:paraId="0A3000A7" w14:textId="39623955" w:rsidR="004377DA" w:rsidRPr="008444BD" w:rsidRDefault="004558B9" w:rsidP="003426E2">
      <w:pPr>
        <w:autoSpaceDN w:val="0"/>
        <w:spacing w:after="0" w:line="240" w:lineRule="auto"/>
        <w:jc w:val="both"/>
        <w:rPr>
          <w:rFonts w:ascii="Times New Roman" w:eastAsia="宋体" w:hAnsi="Times New Roman" w:cs="Times New Roman"/>
          <w:lang w:eastAsia="zh-CN"/>
        </w:rPr>
      </w:pPr>
      <w:r w:rsidRPr="008444BD">
        <w:rPr>
          <w:rFonts w:ascii="Times New Roman" w:hAnsi="Times New Roman" w:cs="Times New Roman"/>
          <w:lang w:eastAsia="sv-SE"/>
        </w:rPr>
        <w:lastRenderedPageBreak/>
        <w:t xml:space="preserve">According to the agreed traffic model in Rel-17, mean packet size is very large. Taking </w:t>
      </w:r>
      <w:r w:rsidRPr="008444BD">
        <w:rPr>
          <w:rFonts w:ascii="Times New Roman" w:hAnsi="Times New Roman" w:cs="Times New Roman"/>
          <w:lang w:eastAsia="zh-CN"/>
        </w:rPr>
        <w:t>AR/VR 60Mbps as</w:t>
      </w:r>
      <w:r w:rsidR="00F96350">
        <w:rPr>
          <w:rFonts w:ascii="Times New Roman" w:hAnsi="Times New Roman" w:cs="Times New Roman"/>
          <w:lang w:eastAsia="zh-CN"/>
        </w:rPr>
        <w:t xml:space="preserve"> example, mean packet size is 12</w:t>
      </w:r>
      <w:r w:rsidRPr="008444BD">
        <w:rPr>
          <w:rFonts w:ascii="Times New Roman" w:hAnsi="Times New Roman" w:cs="Times New Roman"/>
          <w:lang w:eastAsia="zh-CN"/>
        </w:rPr>
        <w:t>5000 bytes.</w:t>
      </w:r>
      <w:r w:rsidRPr="008444BD">
        <w:rPr>
          <w:rFonts w:ascii="Times New Roman" w:eastAsia="宋体" w:hAnsi="Times New Roman" w:cs="Times New Roman"/>
          <w:lang w:eastAsia="zh-CN"/>
        </w:rPr>
        <w:t xml:space="preserve"> This is very different from</w:t>
      </w:r>
      <w:r w:rsidRPr="008444BD">
        <w:rPr>
          <w:rFonts w:ascii="Times New Roman" w:hAnsi="Times New Roman" w:cs="Times New Roman"/>
        </w:rPr>
        <w:t xml:space="preserve"> R-15/6 URLLC or</w:t>
      </w:r>
      <w:r w:rsidR="000D6CD7" w:rsidRPr="008444BD">
        <w:rPr>
          <w:rFonts w:ascii="Times New Roman" w:hAnsi="Times New Roman" w:cs="Times New Roman"/>
        </w:rPr>
        <w:t xml:space="preserve"> eMBB</w:t>
      </w:r>
      <w:r w:rsidR="004377DA" w:rsidRPr="008444BD">
        <w:rPr>
          <w:rFonts w:ascii="Times New Roman" w:hAnsi="Times New Roman" w:cs="Times New Roman"/>
        </w:rPr>
        <w:t xml:space="preserve"> services</w:t>
      </w:r>
      <w:r w:rsidR="00232A9B">
        <w:rPr>
          <w:rFonts w:ascii="Times New Roman" w:hAnsi="Times New Roman" w:cs="Times New Roman" w:hint="eastAsia"/>
          <w:lang w:eastAsia="zh-CN"/>
        </w:rPr>
        <w:t>.</w:t>
      </w:r>
      <w:r w:rsidR="000D6CD7" w:rsidRPr="008444BD">
        <w:rPr>
          <w:rFonts w:ascii="Times New Roman" w:hAnsi="Times New Roman" w:cs="Times New Roman"/>
        </w:rPr>
        <w:t xml:space="preserve"> </w:t>
      </w:r>
      <w:r w:rsidR="00232A9B">
        <w:rPr>
          <w:rFonts w:ascii="Times New Roman" w:hAnsi="Times New Roman" w:cs="Times New Roman"/>
        </w:rPr>
        <w:t>F</w:t>
      </w:r>
      <w:r w:rsidRPr="008444BD">
        <w:rPr>
          <w:rFonts w:ascii="Times New Roman" w:hAnsi="Times New Roman" w:cs="Times New Roman"/>
        </w:rPr>
        <w:t xml:space="preserve">or URLLC, </w:t>
      </w:r>
      <w:r w:rsidR="003634FB" w:rsidRPr="008444BD">
        <w:rPr>
          <w:rFonts w:ascii="Times New Roman" w:hAnsi="Times New Roman" w:cs="Times New Roman"/>
        </w:rPr>
        <w:t xml:space="preserve">one of </w:t>
      </w:r>
      <w:r w:rsidRPr="008444BD">
        <w:rPr>
          <w:rFonts w:ascii="Times New Roman" w:hAnsi="Times New Roman" w:cs="Times New Roman"/>
        </w:rPr>
        <w:t>the most challenge</w:t>
      </w:r>
      <w:r w:rsidR="003634FB" w:rsidRPr="008444BD">
        <w:rPr>
          <w:rFonts w:ascii="Times New Roman" w:hAnsi="Times New Roman" w:cs="Times New Roman"/>
        </w:rPr>
        <w:t xml:space="preserve"> is</w:t>
      </w:r>
      <w:r w:rsidRPr="008444BD">
        <w:rPr>
          <w:rFonts w:ascii="Times New Roman" w:hAnsi="Times New Roman" w:cs="Times New Roman"/>
        </w:rPr>
        <w:t xml:space="preserve"> latency</w:t>
      </w:r>
      <w:r w:rsidR="00F8745B" w:rsidRPr="008444BD">
        <w:rPr>
          <w:rFonts w:ascii="Times New Roman" w:hAnsi="Times New Roman" w:cs="Times New Roman"/>
        </w:rPr>
        <w:t>,</w:t>
      </w:r>
      <w:r w:rsidRPr="008444BD">
        <w:rPr>
          <w:rFonts w:ascii="Times New Roman" w:hAnsi="Times New Roman" w:cs="Times New Roman"/>
        </w:rPr>
        <w:t xml:space="preserve"> and for eMBB, </w:t>
      </w:r>
      <w:r w:rsidR="003634FB" w:rsidRPr="008444BD">
        <w:rPr>
          <w:rFonts w:ascii="Times New Roman" w:hAnsi="Times New Roman" w:cs="Times New Roman"/>
        </w:rPr>
        <w:t xml:space="preserve">one of </w:t>
      </w:r>
      <w:r w:rsidRPr="008444BD">
        <w:rPr>
          <w:rFonts w:ascii="Times New Roman" w:hAnsi="Times New Roman" w:cs="Times New Roman"/>
        </w:rPr>
        <w:t xml:space="preserve">the most challenge is high transmission data. However, for XR services, </w:t>
      </w:r>
      <w:r w:rsidR="000D6CD7" w:rsidRPr="008444BD">
        <w:rPr>
          <w:rFonts w:ascii="Times New Roman" w:hAnsi="Times New Roman" w:cs="Times New Roman"/>
        </w:rPr>
        <w:t>both high transmissio</w:t>
      </w:r>
      <w:r w:rsidR="007158A4" w:rsidRPr="008444BD">
        <w:rPr>
          <w:rFonts w:ascii="Times New Roman" w:hAnsi="Times New Roman" w:cs="Times New Roman"/>
        </w:rPr>
        <w:t>n rate and low</w:t>
      </w:r>
      <w:r w:rsidR="000D6CD7" w:rsidRPr="008444BD">
        <w:rPr>
          <w:rFonts w:ascii="Times New Roman" w:hAnsi="Times New Roman" w:cs="Times New Roman"/>
        </w:rPr>
        <w:t xml:space="preserve"> latency should be satisfied.</w:t>
      </w:r>
    </w:p>
    <w:p w14:paraId="3C7AB68B" w14:textId="24BB816D" w:rsidR="009E1D5A" w:rsidRPr="008444BD" w:rsidRDefault="000D6CD7" w:rsidP="004377DA">
      <w:pPr>
        <w:pStyle w:val="ab"/>
        <w:widowControl/>
        <w:numPr>
          <w:ilvl w:val="0"/>
          <w:numId w:val="30"/>
        </w:numPr>
        <w:spacing w:before="120" w:after="120"/>
        <w:rPr>
          <w:rFonts w:cs="Times New Roman"/>
          <w:b/>
          <w:color w:val="000000" w:themeColor="text1"/>
          <w:sz w:val="22"/>
          <w:lang w:eastAsia="zh-CN"/>
        </w:rPr>
      </w:pPr>
      <w:r w:rsidRPr="008444BD">
        <w:rPr>
          <w:rFonts w:cs="Times New Roman"/>
          <w:b/>
          <w:color w:val="000000" w:themeColor="text1"/>
          <w:sz w:val="22"/>
          <w:lang w:eastAsia="zh-CN"/>
        </w:rPr>
        <w:t>V</w:t>
      </w:r>
      <w:r w:rsidR="008F289B" w:rsidRPr="008444BD">
        <w:rPr>
          <w:rFonts w:cs="Times New Roman"/>
          <w:b/>
          <w:color w:val="000000" w:themeColor="text1"/>
          <w:sz w:val="22"/>
          <w:lang w:eastAsia="zh-CN"/>
        </w:rPr>
        <w:t>arying packet size</w:t>
      </w:r>
    </w:p>
    <w:p w14:paraId="71B81B2D" w14:textId="76B6A95E" w:rsidR="009C6D4C" w:rsidRPr="008444BD" w:rsidRDefault="00704270" w:rsidP="00FF0886">
      <w:pPr>
        <w:spacing w:beforeLines="50" w:before="120" w:afterLines="50" w:after="120"/>
        <w:jc w:val="both"/>
        <w:rPr>
          <w:rFonts w:ascii="Times New Roman" w:hAnsi="Times New Roman" w:cs="Times New Roman"/>
          <w:lang w:eastAsia="zh-CN"/>
        </w:rPr>
      </w:pPr>
      <w:r w:rsidRPr="008444BD">
        <w:rPr>
          <w:rFonts w:ascii="Times New Roman" w:eastAsia="宋体" w:hAnsi="Times New Roman" w:cs="Times New Roman"/>
          <w:lang w:eastAsia="zh-CN"/>
        </w:rPr>
        <w:t>In Rel-17</w:t>
      </w:r>
      <w:r w:rsidR="009C6D4C" w:rsidRPr="008444BD">
        <w:rPr>
          <w:rFonts w:ascii="Times New Roman" w:eastAsia="宋体" w:hAnsi="Times New Roman" w:cs="Times New Roman"/>
          <w:lang w:eastAsia="zh-CN"/>
        </w:rPr>
        <w:t xml:space="preserve"> RAN1 meeting, </w:t>
      </w:r>
      <w:r w:rsidRPr="008444BD">
        <w:rPr>
          <w:rFonts w:ascii="Times New Roman" w:hAnsi="Times New Roman" w:cs="Times New Roman"/>
          <w:lang w:eastAsia="ja-JP"/>
        </w:rPr>
        <w:t>p</w:t>
      </w:r>
      <w:r w:rsidR="009C6D4C" w:rsidRPr="008444BD">
        <w:rPr>
          <w:rFonts w:ascii="Times New Roman" w:hAnsi="Times New Roman" w:cs="Times New Roman"/>
          <w:lang w:eastAsia="ja-JP"/>
        </w:rPr>
        <w:t>arameters of Truncated Gaussian distribution for</w:t>
      </w:r>
      <w:r w:rsidR="009605D8" w:rsidRPr="008444BD">
        <w:rPr>
          <w:rFonts w:ascii="Times New Roman" w:hAnsi="Times New Roman" w:cs="Times New Roman"/>
          <w:lang w:eastAsia="ja-JP"/>
        </w:rPr>
        <w:t xml:space="preserve"> packet size of DL video </w:t>
      </w:r>
      <w:r w:rsidR="009C6D4C" w:rsidRPr="008444BD">
        <w:rPr>
          <w:rFonts w:ascii="Times New Roman" w:hAnsi="Times New Roman" w:cs="Times New Roman"/>
          <w:lang w:eastAsia="ja-JP"/>
        </w:rPr>
        <w:t>stream in case of single stream evaluation</w:t>
      </w:r>
      <w:r w:rsidRPr="008444BD">
        <w:rPr>
          <w:rFonts w:ascii="Times New Roman" w:hAnsi="Times New Roman" w:cs="Times New Roman"/>
          <w:lang w:eastAsia="ja-JP"/>
        </w:rPr>
        <w:t xml:space="preserve"> has b</w:t>
      </w:r>
      <w:r w:rsidR="00787079" w:rsidRPr="008444BD">
        <w:rPr>
          <w:rFonts w:ascii="Times New Roman" w:hAnsi="Times New Roman" w:cs="Times New Roman"/>
          <w:lang w:eastAsia="ja-JP"/>
        </w:rPr>
        <w:t>een agreed and is</w:t>
      </w:r>
      <w:r w:rsidR="00501E06" w:rsidRPr="008444BD">
        <w:rPr>
          <w:rFonts w:ascii="Times New Roman" w:hAnsi="Times New Roman" w:cs="Times New Roman"/>
          <w:lang w:eastAsia="ja-JP"/>
        </w:rPr>
        <w:t xml:space="preserve"> shown below. W</w:t>
      </w:r>
      <w:r w:rsidR="007158A4" w:rsidRPr="008444BD">
        <w:rPr>
          <w:rFonts w:ascii="Times New Roman" w:hAnsi="Times New Roman" w:cs="Times New Roman"/>
          <w:lang w:eastAsia="ja-JP"/>
        </w:rPr>
        <w:t>e can observe</w:t>
      </w:r>
      <w:r w:rsidR="0001600B" w:rsidRPr="008444BD">
        <w:rPr>
          <w:rFonts w:ascii="Times New Roman" w:hAnsi="Times New Roman" w:cs="Times New Roman"/>
          <w:lang w:eastAsia="ja-JP"/>
        </w:rPr>
        <w:t>d</w:t>
      </w:r>
      <w:r w:rsidR="007158A4" w:rsidRPr="008444BD">
        <w:rPr>
          <w:rFonts w:ascii="Times New Roman" w:hAnsi="Times New Roman" w:cs="Times New Roman"/>
          <w:lang w:eastAsia="ja-JP"/>
        </w:rPr>
        <w:t xml:space="preserve"> that </w:t>
      </w:r>
      <w:r w:rsidR="009605D8" w:rsidRPr="008444BD">
        <w:rPr>
          <w:rFonts w:ascii="Times New Roman" w:hAnsi="Times New Roman" w:cs="Times New Roman"/>
          <w:lang w:eastAsia="ja-JP"/>
        </w:rPr>
        <w:t xml:space="preserve">the packet size of XR is not fixed. </w:t>
      </w:r>
    </w:p>
    <w:p w14:paraId="7D678556" w14:textId="18D263BC" w:rsidR="003C46D2" w:rsidRDefault="009C6D4C" w:rsidP="00FF0886">
      <w:pPr>
        <w:pStyle w:val="a7"/>
        <w:numPr>
          <w:ilvl w:val="0"/>
          <w:numId w:val="38"/>
        </w:numPr>
        <w:overflowPunct w:val="0"/>
        <w:autoSpaceDE w:val="0"/>
        <w:autoSpaceDN w:val="0"/>
        <w:adjustRightInd w:val="0"/>
        <w:spacing w:beforeLines="50" w:before="120" w:afterLines="50" w:after="120" w:line="240" w:lineRule="auto"/>
        <w:textAlignment w:val="baseline"/>
        <w:rPr>
          <w:rFonts w:ascii="Times New Roman" w:hAnsi="Times New Roman" w:cs="Times New Roman"/>
          <w:lang w:eastAsia="zh-CN"/>
        </w:rPr>
      </w:pPr>
      <w:r w:rsidRPr="008444BD">
        <w:rPr>
          <w:rFonts w:ascii="Times New Roman" w:hAnsi="Times New Roman" w:cs="Times New Roman"/>
          <w:lang w:eastAsia="zh-CN"/>
        </w:rPr>
        <w:t>[STD, Max, Min]: [10.5, 150, 50]% of Mean packet size</w:t>
      </w:r>
    </w:p>
    <w:p w14:paraId="7A84C62F" w14:textId="77777777" w:rsidR="000C71DE" w:rsidRPr="000C71DE" w:rsidRDefault="000C71DE" w:rsidP="00FF0886">
      <w:pPr>
        <w:pStyle w:val="a7"/>
        <w:numPr>
          <w:ilvl w:val="0"/>
          <w:numId w:val="30"/>
        </w:numPr>
        <w:spacing w:beforeLines="50" w:before="120" w:afterLines="50" w:after="120"/>
        <w:jc w:val="both"/>
        <w:rPr>
          <w:rFonts w:ascii="Times New Roman" w:hAnsi="Times New Roman" w:cs="Times New Roman"/>
          <w:b/>
          <w:lang w:eastAsia="zh-CN"/>
        </w:rPr>
      </w:pPr>
      <w:r w:rsidRPr="000C71DE">
        <w:rPr>
          <w:rFonts w:ascii="Times New Roman" w:hAnsi="Times New Roman" w:cs="Times New Roman"/>
          <w:b/>
          <w:lang w:eastAsia="zh-CN"/>
        </w:rPr>
        <w:t>Multiple flows</w:t>
      </w:r>
    </w:p>
    <w:p w14:paraId="5A48E888" w14:textId="49B94E72" w:rsidR="000C71DE" w:rsidRPr="000C71DE" w:rsidRDefault="000C71DE" w:rsidP="00FF0886">
      <w:pPr>
        <w:spacing w:beforeLines="50" w:before="120" w:afterLines="50" w:after="120"/>
        <w:jc w:val="both"/>
        <w:rPr>
          <w:rFonts w:ascii="Times New Roman" w:hAnsi="Times New Roman" w:cs="Times New Roman"/>
        </w:rPr>
      </w:pPr>
      <w:r w:rsidRPr="00F81456">
        <w:rPr>
          <w:rFonts w:ascii="Times New Roman" w:hAnsi="Times New Roman" w:cs="Times New Roman"/>
        </w:rPr>
        <w:t xml:space="preserve">For an XR application, there might be multiple data streams. Multiple streams may have different traffic characteristics, requirements and priorities. </w:t>
      </w:r>
    </w:p>
    <w:p w14:paraId="4C7F2668" w14:textId="72FD8B74" w:rsidR="003D0840" w:rsidRPr="008444BD" w:rsidRDefault="00E2016F" w:rsidP="00704270">
      <w:pPr>
        <w:spacing w:before="120" w:after="120" w:line="240" w:lineRule="auto"/>
        <w:jc w:val="both"/>
        <w:rPr>
          <w:rFonts w:ascii="Times New Roman" w:hAnsi="Times New Roman" w:cs="Times New Roman"/>
          <w:b/>
          <w:i/>
          <w:color w:val="000000" w:themeColor="text1"/>
          <w:lang w:eastAsia="zh-CN"/>
        </w:rPr>
      </w:pPr>
      <w:r w:rsidRPr="008444BD">
        <w:rPr>
          <w:rFonts w:ascii="Times New Roman" w:hAnsi="Times New Roman" w:cs="Times New Roman"/>
          <w:b/>
          <w:i/>
          <w:color w:val="000000" w:themeColor="text1"/>
          <w:lang w:eastAsia="zh-CN"/>
        </w:rPr>
        <w:t xml:space="preserve">Observation 1: </w:t>
      </w:r>
      <w:r w:rsidR="003D0840" w:rsidRPr="008444BD">
        <w:rPr>
          <w:rFonts w:ascii="Times New Roman" w:hAnsi="Times New Roman" w:cs="Times New Roman"/>
          <w:b/>
          <w:i/>
          <w:color w:val="000000" w:themeColor="text1"/>
          <w:lang w:eastAsia="zh-CN"/>
        </w:rPr>
        <w:t>XR services have the</w:t>
      </w:r>
      <w:r w:rsidR="008F289B" w:rsidRPr="008444BD">
        <w:rPr>
          <w:rFonts w:ascii="Times New Roman" w:hAnsi="Times New Roman" w:cs="Times New Roman"/>
          <w:b/>
          <w:i/>
          <w:color w:val="000000" w:themeColor="text1"/>
          <w:lang w:eastAsia="zh-CN"/>
        </w:rPr>
        <w:t xml:space="preserve"> </w:t>
      </w:r>
      <w:r w:rsidR="003D0840" w:rsidRPr="008444BD">
        <w:rPr>
          <w:rFonts w:ascii="Times New Roman" w:hAnsi="Times New Roman" w:cs="Times New Roman"/>
          <w:b/>
          <w:i/>
          <w:color w:val="000000" w:themeColor="text1"/>
          <w:lang w:eastAsia="zh-CN"/>
        </w:rPr>
        <w:t xml:space="preserve">following characteristics. </w:t>
      </w:r>
    </w:p>
    <w:p w14:paraId="744EE005" w14:textId="708A92BD" w:rsidR="003D0840" w:rsidRPr="008444BD" w:rsidRDefault="003D0840" w:rsidP="00704270">
      <w:pPr>
        <w:pStyle w:val="a7"/>
        <w:numPr>
          <w:ilvl w:val="0"/>
          <w:numId w:val="37"/>
        </w:numPr>
        <w:spacing w:before="120" w:after="120" w:line="240" w:lineRule="auto"/>
        <w:jc w:val="both"/>
        <w:rPr>
          <w:rFonts w:ascii="Times New Roman" w:hAnsi="Times New Roman" w:cs="Times New Roman"/>
          <w:b/>
          <w:i/>
          <w:color w:val="000000" w:themeColor="text1"/>
          <w:lang w:eastAsia="zh-CN"/>
        </w:rPr>
      </w:pPr>
      <w:r w:rsidRPr="008444BD">
        <w:rPr>
          <w:rFonts w:ascii="Times New Roman" w:hAnsi="Times New Roman" w:cs="Times New Roman"/>
          <w:b/>
          <w:i/>
          <w:color w:val="000000" w:themeColor="text1"/>
          <w:lang w:eastAsia="zh-CN"/>
        </w:rPr>
        <w:t>The non-integer periodicity</w:t>
      </w:r>
    </w:p>
    <w:p w14:paraId="248A0C35" w14:textId="136EA188" w:rsidR="003D0840" w:rsidRPr="008444BD" w:rsidRDefault="003D0840" w:rsidP="00704270">
      <w:pPr>
        <w:pStyle w:val="a7"/>
        <w:numPr>
          <w:ilvl w:val="0"/>
          <w:numId w:val="37"/>
        </w:numPr>
        <w:spacing w:before="120" w:after="120" w:line="240" w:lineRule="auto"/>
        <w:jc w:val="both"/>
        <w:rPr>
          <w:rFonts w:ascii="Times New Roman" w:hAnsi="Times New Roman" w:cs="Times New Roman"/>
          <w:b/>
          <w:i/>
          <w:color w:val="000000" w:themeColor="text1"/>
          <w:lang w:eastAsia="zh-CN"/>
        </w:rPr>
      </w:pPr>
      <w:r w:rsidRPr="008444BD">
        <w:rPr>
          <w:rFonts w:ascii="Times New Roman" w:hAnsi="Times New Roman" w:cs="Times New Roman"/>
          <w:b/>
          <w:i/>
          <w:color w:val="000000" w:themeColor="text1"/>
          <w:lang w:eastAsia="zh-CN"/>
        </w:rPr>
        <w:t>J</w:t>
      </w:r>
      <w:r w:rsidR="008F289B" w:rsidRPr="008444BD">
        <w:rPr>
          <w:rFonts w:ascii="Times New Roman" w:hAnsi="Times New Roman" w:cs="Times New Roman"/>
          <w:b/>
          <w:i/>
          <w:color w:val="000000" w:themeColor="text1"/>
          <w:lang w:eastAsia="zh-CN"/>
        </w:rPr>
        <w:t>itter of packet arrival ti</w:t>
      </w:r>
      <w:r w:rsidRPr="008444BD">
        <w:rPr>
          <w:rFonts w:ascii="Times New Roman" w:hAnsi="Times New Roman" w:cs="Times New Roman"/>
          <w:b/>
          <w:i/>
          <w:color w:val="000000" w:themeColor="text1"/>
          <w:lang w:eastAsia="zh-CN"/>
        </w:rPr>
        <w:t>me</w:t>
      </w:r>
    </w:p>
    <w:p w14:paraId="12F7A3D2" w14:textId="727BDBC3" w:rsidR="003D0840" w:rsidRPr="008444BD" w:rsidRDefault="003D0840" w:rsidP="00704270">
      <w:pPr>
        <w:pStyle w:val="a7"/>
        <w:numPr>
          <w:ilvl w:val="0"/>
          <w:numId w:val="37"/>
        </w:numPr>
        <w:spacing w:before="120" w:after="120" w:line="240" w:lineRule="auto"/>
        <w:jc w:val="both"/>
        <w:rPr>
          <w:rFonts w:ascii="Times New Roman" w:hAnsi="Times New Roman" w:cs="Times New Roman"/>
          <w:b/>
          <w:i/>
          <w:color w:val="000000" w:themeColor="text1"/>
          <w:lang w:eastAsia="zh-CN"/>
        </w:rPr>
      </w:pPr>
      <w:r w:rsidRPr="008444BD">
        <w:rPr>
          <w:rFonts w:ascii="Times New Roman" w:hAnsi="Times New Roman" w:cs="Times New Roman"/>
          <w:b/>
          <w:i/>
          <w:color w:val="000000" w:themeColor="text1"/>
          <w:lang w:eastAsia="zh-CN"/>
        </w:rPr>
        <w:t>L</w:t>
      </w:r>
      <w:r w:rsidR="001B6F74" w:rsidRPr="008444BD">
        <w:rPr>
          <w:rFonts w:ascii="Times New Roman" w:hAnsi="Times New Roman" w:cs="Times New Roman"/>
          <w:b/>
          <w:i/>
          <w:color w:val="000000" w:themeColor="text1"/>
          <w:lang w:eastAsia="zh-CN"/>
        </w:rPr>
        <w:t>ow</w:t>
      </w:r>
      <w:r w:rsidRPr="008444BD">
        <w:rPr>
          <w:rFonts w:ascii="Times New Roman" w:hAnsi="Times New Roman" w:cs="Times New Roman"/>
          <w:b/>
          <w:i/>
          <w:color w:val="000000" w:themeColor="text1"/>
          <w:lang w:eastAsia="zh-CN"/>
        </w:rPr>
        <w:t xml:space="preserve"> latency</w:t>
      </w:r>
      <w:r w:rsidR="001B6F74" w:rsidRPr="008444BD">
        <w:rPr>
          <w:rFonts w:ascii="Times New Roman" w:hAnsi="Times New Roman" w:cs="Times New Roman"/>
          <w:b/>
          <w:i/>
          <w:color w:val="000000" w:themeColor="text1"/>
          <w:lang w:eastAsia="zh-CN"/>
        </w:rPr>
        <w:t xml:space="preserve"> </w:t>
      </w:r>
      <w:r w:rsidR="001B6F74" w:rsidRPr="008444BD">
        <w:rPr>
          <w:rFonts w:ascii="Times New Roman" w:hAnsi="Times New Roman" w:cs="Times New Roman" w:hint="eastAsia"/>
          <w:b/>
          <w:i/>
          <w:color w:val="000000" w:themeColor="text1"/>
          <w:lang w:eastAsia="zh-CN"/>
        </w:rPr>
        <w:t xml:space="preserve">and </w:t>
      </w:r>
      <w:r w:rsidR="001B6F74" w:rsidRPr="008444BD">
        <w:rPr>
          <w:rFonts w:ascii="Times New Roman" w:hAnsi="Times New Roman" w:cs="Times New Roman"/>
          <w:b/>
          <w:i/>
          <w:color w:val="000000" w:themeColor="text1"/>
          <w:lang w:eastAsia="zh-CN"/>
        </w:rPr>
        <w:t>large packet size</w:t>
      </w:r>
    </w:p>
    <w:p w14:paraId="429116E9" w14:textId="65033644" w:rsidR="00BC4A80" w:rsidRPr="000C71DE" w:rsidRDefault="001B6F74" w:rsidP="00704270">
      <w:pPr>
        <w:pStyle w:val="a7"/>
        <w:numPr>
          <w:ilvl w:val="0"/>
          <w:numId w:val="37"/>
        </w:numPr>
        <w:spacing w:before="120" w:after="120" w:line="240" w:lineRule="auto"/>
        <w:jc w:val="both"/>
        <w:rPr>
          <w:rFonts w:ascii="Times New Roman" w:hAnsi="Times New Roman" w:cs="Times New Roman"/>
          <w:i/>
          <w:color w:val="000000" w:themeColor="text1"/>
        </w:rPr>
      </w:pPr>
      <w:r w:rsidRPr="008444BD">
        <w:rPr>
          <w:rFonts w:ascii="Times New Roman" w:hAnsi="Times New Roman" w:cs="Times New Roman"/>
          <w:b/>
          <w:i/>
          <w:color w:val="000000" w:themeColor="text1"/>
          <w:lang w:eastAsia="zh-CN"/>
        </w:rPr>
        <w:t>V</w:t>
      </w:r>
      <w:r w:rsidR="008F289B" w:rsidRPr="008444BD">
        <w:rPr>
          <w:rFonts w:ascii="Times New Roman" w:hAnsi="Times New Roman" w:cs="Times New Roman"/>
          <w:b/>
          <w:i/>
          <w:color w:val="000000" w:themeColor="text1"/>
          <w:lang w:eastAsia="zh-CN"/>
        </w:rPr>
        <w:t>arying packet size</w:t>
      </w:r>
    </w:p>
    <w:p w14:paraId="4745BA26" w14:textId="7AC4AB67" w:rsidR="000C71DE" w:rsidRPr="00765839" w:rsidRDefault="000C71DE" w:rsidP="00704270">
      <w:pPr>
        <w:pStyle w:val="a7"/>
        <w:numPr>
          <w:ilvl w:val="0"/>
          <w:numId w:val="37"/>
        </w:numPr>
        <w:spacing w:before="120" w:after="120" w:line="240" w:lineRule="auto"/>
        <w:jc w:val="both"/>
        <w:rPr>
          <w:rFonts w:ascii="Times New Roman" w:hAnsi="Times New Roman" w:cs="Times New Roman"/>
          <w:i/>
          <w:color w:val="000000" w:themeColor="text1"/>
        </w:rPr>
      </w:pPr>
      <w:r>
        <w:rPr>
          <w:rFonts w:ascii="Times New Roman" w:hAnsi="Times New Roman" w:cs="Times New Roman"/>
          <w:b/>
          <w:i/>
          <w:color w:val="000000" w:themeColor="text1"/>
          <w:lang w:eastAsia="zh-CN"/>
        </w:rPr>
        <w:t>Multiple flows</w:t>
      </w:r>
    </w:p>
    <w:bookmarkEnd w:id="4"/>
    <w:bookmarkEnd w:id="5"/>
    <w:p w14:paraId="5639844F" w14:textId="2255D9C9" w:rsidR="00BC4A80" w:rsidRPr="008444BD" w:rsidRDefault="003C46D2" w:rsidP="003C46D2">
      <w:pPr>
        <w:pStyle w:val="21"/>
        <w:rPr>
          <w:sz w:val="22"/>
          <w:szCs w:val="22"/>
        </w:rPr>
      </w:pPr>
      <w:r w:rsidRPr="008444BD">
        <w:rPr>
          <w:sz w:val="22"/>
          <w:szCs w:val="22"/>
        </w:rPr>
        <w:t xml:space="preserve">SPS </w:t>
      </w:r>
      <w:r w:rsidRPr="008444BD">
        <w:rPr>
          <w:rFonts w:hint="eastAsia"/>
          <w:sz w:val="22"/>
          <w:szCs w:val="22"/>
        </w:rPr>
        <w:t xml:space="preserve">and </w:t>
      </w:r>
      <w:r w:rsidRPr="008444BD">
        <w:rPr>
          <w:sz w:val="22"/>
          <w:szCs w:val="22"/>
        </w:rPr>
        <w:t>CG enhancements for XR</w:t>
      </w:r>
    </w:p>
    <w:p w14:paraId="57D79806" w14:textId="2C46F01B" w:rsidR="00BC4A80" w:rsidRPr="008444BD" w:rsidRDefault="00FF26C1" w:rsidP="003C46D2">
      <w:pPr>
        <w:pStyle w:val="a7"/>
        <w:numPr>
          <w:ilvl w:val="0"/>
          <w:numId w:val="30"/>
        </w:numPr>
        <w:jc w:val="both"/>
        <w:rPr>
          <w:rFonts w:ascii="Times New Roman" w:hAnsi="Times New Roman" w:cs="Times New Roman"/>
          <w:b/>
          <w:lang w:eastAsia="zh-CN"/>
        </w:rPr>
      </w:pPr>
      <w:r w:rsidRPr="008444BD">
        <w:rPr>
          <w:rFonts w:ascii="Times New Roman" w:hAnsi="Times New Roman" w:cs="Times New Roman"/>
          <w:b/>
        </w:rPr>
        <w:t>Transmission pattern of SPS/CG within an integer periodicity</w:t>
      </w:r>
    </w:p>
    <w:p w14:paraId="2AE71C5E" w14:textId="2D1532D8" w:rsidR="00B415EA" w:rsidRPr="00623137" w:rsidRDefault="005C60B7" w:rsidP="00930C1D">
      <w:pPr>
        <w:jc w:val="both"/>
        <w:rPr>
          <w:rFonts w:ascii="Times New Roman" w:hAnsi="Times New Roman" w:cs="Times New Roman"/>
          <w:lang w:eastAsia="sv-SE"/>
        </w:rPr>
      </w:pPr>
      <w:r w:rsidRPr="008444BD">
        <w:rPr>
          <w:rFonts w:ascii="Times New Roman" w:hAnsi="Times New Roman" w:cs="Times New Roman"/>
        </w:rPr>
        <w:t xml:space="preserve">Comparing with dynamic scheduling mechanism, </w:t>
      </w:r>
      <w:r w:rsidR="00D12824" w:rsidRPr="008444BD">
        <w:rPr>
          <w:rFonts w:ascii="Times New Roman" w:hAnsi="Times New Roman" w:cs="Times New Roman"/>
        </w:rPr>
        <w:t>SPS</w:t>
      </w:r>
      <w:r w:rsidRPr="008444BD">
        <w:rPr>
          <w:rFonts w:ascii="Times New Roman" w:hAnsi="Times New Roman" w:cs="Times New Roman"/>
        </w:rPr>
        <w:t xml:space="preserve"> and CG</w:t>
      </w:r>
      <w:r w:rsidR="00D12824" w:rsidRPr="008444BD">
        <w:rPr>
          <w:rFonts w:ascii="Times New Roman" w:hAnsi="Times New Roman" w:cs="Times New Roman"/>
        </w:rPr>
        <w:t xml:space="preserve"> </w:t>
      </w:r>
      <w:r w:rsidRPr="008444BD">
        <w:rPr>
          <w:rFonts w:ascii="Times New Roman" w:hAnsi="Times New Roman" w:cs="Times New Roman"/>
          <w:lang w:eastAsia="zh-CN"/>
        </w:rPr>
        <w:t>transmission mechanism can reduce the overhead of DCI</w:t>
      </w:r>
      <w:r w:rsidR="00FF26C1" w:rsidRPr="008444BD">
        <w:rPr>
          <w:rFonts w:ascii="Times New Roman" w:hAnsi="Times New Roman" w:cs="Times New Roman"/>
          <w:lang w:eastAsia="zh-CN"/>
        </w:rPr>
        <w:t xml:space="preserve"> signaling</w:t>
      </w:r>
      <w:r w:rsidR="00501E06" w:rsidRPr="008444BD">
        <w:rPr>
          <w:rFonts w:ascii="Times New Roman" w:hAnsi="Times New Roman" w:cs="Times New Roman"/>
          <w:lang w:eastAsia="zh-CN"/>
        </w:rPr>
        <w:t>. I</w:t>
      </w:r>
      <w:r w:rsidRPr="008444BD">
        <w:rPr>
          <w:rFonts w:ascii="Times New Roman" w:hAnsi="Times New Roman" w:cs="Times New Roman"/>
          <w:lang w:eastAsia="zh-CN"/>
        </w:rPr>
        <w:t>n addition, scheduling</w:t>
      </w:r>
      <w:r w:rsidR="00FF26C1" w:rsidRPr="008444BD">
        <w:rPr>
          <w:rFonts w:ascii="Times New Roman" w:hAnsi="Times New Roman" w:cs="Times New Roman"/>
          <w:lang w:eastAsia="zh-CN"/>
        </w:rPr>
        <w:t xml:space="preserve"> time</w:t>
      </w:r>
      <w:r w:rsidRPr="008444BD">
        <w:rPr>
          <w:rFonts w:ascii="Times New Roman" w:hAnsi="Times New Roman" w:cs="Times New Roman"/>
          <w:lang w:eastAsia="zh-CN"/>
        </w:rPr>
        <w:t xml:space="preserve"> delay</w:t>
      </w:r>
      <w:r w:rsidR="00704270" w:rsidRPr="008444BD">
        <w:rPr>
          <w:rFonts w:ascii="Times New Roman" w:hAnsi="Times New Roman" w:cs="Times New Roman"/>
          <w:lang w:eastAsia="zh-CN"/>
        </w:rPr>
        <w:t xml:space="preserve"> can</w:t>
      </w:r>
      <w:r w:rsidR="00475D96" w:rsidRPr="008444BD">
        <w:rPr>
          <w:rFonts w:ascii="Times New Roman" w:hAnsi="Times New Roman" w:cs="Times New Roman"/>
          <w:lang w:eastAsia="zh-CN"/>
        </w:rPr>
        <w:t xml:space="preserve"> </w:t>
      </w:r>
      <w:r w:rsidR="00FF26C1" w:rsidRPr="008444BD">
        <w:rPr>
          <w:rFonts w:ascii="Times New Roman" w:hAnsi="Times New Roman" w:cs="Times New Roman"/>
          <w:lang w:eastAsia="zh-CN"/>
        </w:rPr>
        <w:t>also</w:t>
      </w:r>
      <w:r w:rsidR="00475D96" w:rsidRPr="008444BD">
        <w:rPr>
          <w:rFonts w:ascii="Times New Roman" w:hAnsi="Times New Roman" w:cs="Times New Roman"/>
          <w:lang w:eastAsia="zh-CN"/>
        </w:rPr>
        <w:t xml:space="preserve"> be</w:t>
      </w:r>
      <w:r w:rsidR="00FF26C1" w:rsidRPr="008444BD">
        <w:rPr>
          <w:rFonts w:ascii="Times New Roman" w:hAnsi="Times New Roman" w:cs="Times New Roman"/>
          <w:lang w:eastAsia="zh-CN"/>
        </w:rPr>
        <w:t xml:space="preserve"> decreased</w:t>
      </w:r>
      <w:r w:rsidRPr="008444BD">
        <w:rPr>
          <w:rFonts w:ascii="Times New Roman" w:hAnsi="Times New Roman" w:cs="Times New Roman"/>
          <w:lang w:eastAsia="zh-CN"/>
        </w:rPr>
        <w:t xml:space="preserve"> thanks to </w:t>
      </w:r>
      <w:r w:rsidR="00FF26C1" w:rsidRPr="008444BD">
        <w:rPr>
          <w:rFonts w:ascii="Times New Roman" w:hAnsi="Times New Roman" w:cs="Times New Roman"/>
          <w:lang w:eastAsia="zh-CN"/>
        </w:rPr>
        <w:t>no SR</w:t>
      </w:r>
      <w:r w:rsidRPr="008444BD">
        <w:rPr>
          <w:rFonts w:ascii="Times New Roman" w:hAnsi="Times New Roman" w:cs="Times New Roman"/>
          <w:lang w:eastAsia="zh-CN"/>
        </w:rPr>
        <w:t xml:space="preserve"> </w:t>
      </w:r>
      <w:r w:rsidR="00FF26C1" w:rsidRPr="008444BD">
        <w:rPr>
          <w:rFonts w:ascii="Times New Roman" w:hAnsi="Times New Roman" w:cs="Times New Roman"/>
          <w:lang w:eastAsia="zh-CN"/>
        </w:rPr>
        <w:t>transmission for CG</w:t>
      </w:r>
      <w:r w:rsidR="00B415EA" w:rsidRPr="008444BD">
        <w:rPr>
          <w:rFonts w:ascii="Times New Roman" w:hAnsi="Times New Roman" w:cs="Times New Roman"/>
          <w:lang w:eastAsia="zh-CN"/>
        </w:rPr>
        <w:t xml:space="preserve">. </w:t>
      </w:r>
      <w:r w:rsidR="00484CAD" w:rsidRPr="008444BD">
        <w:rPr>
          <w:rFonts w:ascii="Times New Roman" w:hAnsi="Times New Roman" w:cs="Times New Roman"/>
          <w:lang w:eastAsia="zh-CN"/>
        </w:rPr>
        <w:t xml:space="preserve">As a result, SPS and CG is one of the potential scheduling mechanism for XR. </w:t>
      </w:r>
      <w:r w:rsidR="00B415EA" w:rsidRPr="008444BD">
        <w:rPr>
          <w:rFonts w:ascii="Times New Roman" w:hAnsi="Times New Roman" w:cs="Times New Roman"/>
        </w:rPr>
        <w:t xml:space="preserve">In </w:t>
      </w:r>
      <w:r w:rsidR="00704270" w:rsidRPr="008444BD">
        <w:rPr>
          <w:rFonts w:ascii="Times New Roman" w:hAnsi="Times New Roman" w:cs="Times New Roman"/>
        </w:rPr>
        <w:t xml:space="preserve">Rel-17 </w:t>
      </w:r>
      <w:r w:rsidR="00B415EA" w:rsidRPr="008444BD">
        <w:rPr>
          <w:rFonts w:ascii="Times New Roman" w:hAnsi="Times New Roman" w:cs="Times New Roman"/>
        </w:rPr>
        <w:t xml:space="preserve">RAN1 meetings, it was agreed that 60 frame per second (fps) is baseline for both DL and UL video stream and 30 fps, 90 fps as well as 120 fps can be also optionally evaluated, so SPS/CG transmission mechanism can be considered for </w:t>
      </w:r>
      <w:r w:rsidR="00475D96" w:rsidRPr="008444BD">
        <w:rPr>
          <w:rFonts w:ascii="Times New Roman" w:hAnsi="Times New Roman" w:cs="Times New Roman"/>
        </w:rPr>
        <w:t xml:space="preserve">periodic </w:t>
      </w:r>
      <w:r w:rsidR="00B415EA" w:rsidRPr="008444BD">
        <w:rPr>
          <w:rFonts w:ascii="Times New Roman" w:hAnsi="Times New Roman" w:cs="Times New Roman"/>
        </w:rPr>
        <w:t xml:space="preserve">XR traffic. </w:t>
      </w:r>
      <w:r w:rsidR="00B415EA" w:rsidRPr="008444BD">
        <w:rPr>
          <w:rFonts w:ascii="Times New Roman" w:eastAsia="宋体" w:hAnsi="Times New Roman" w:cs="Times New Roman"/>
        </w:rPr>
        <w:t xml:space="preserve">In current specification, </w:t>
      </w:r>
      <w:r w:rsidR="00B415EA" w:rsidRPr="008444BD">
        <w:rPr>
          <w:rFonts w:ascii="Times New Roman" w:hAnsi="Times New Roman" w:cs="Times New Roman"/>
          <w:color w:val="000000" w:themeColor="text1"/>
        </w:rPr>
        <w:t xml:space="preserve">the periodicity of SPS can only be configured as: </w:t>
      </w:r>
      <w:r w:rsidR="00B415EA" w:rsidRPr="008444BD">
        <w:rPr>
          <w:rFonts w:ascii="Times New Roman" w:hAnsi="Times New Roman" w:cs="Times New Roman"/>
        </w:rPr>
        <w:t xml:space="preserve">{1ms, 2ms, …640ms} for 15kHz, </w:t>
      </w:r>
      <w:r w:rsidR="00B415EA" w:rsidRPr="008444BD">
        <w:rPr>
          <w:rFonts w:ascii="Times New Roman" w:hAnsi="Times New Roman" w:cs="Times New Roman"/>
          <w:lang w:eastAsia="sv-SE"/>
        </w:rPr>
        <w:t xml:space="preserve">0.5x {1ms, 2ms, …., 1280ms} for 30kHz, 0.25x {1ms, 2ms, …., 2560ms} for 60kHz and 0.125x {1ms, 2ms, …., 5120ms} for 120kHz, the periodicity of CG can only be configured as: </w:t>
      </w:r>
      <w:r w:rsidR="00E36590" w:rsidRPr="008444BD">
        <w:rPr>
          <w:rFonts w:ascii="Times New Roman" w:hAnsi="Times New Roman" w:cs="Times New Roman"/>
          <w:lang w:eastAsia="sv-SE"/>
        </w:rPr>
        <w:t>{1/7ms, 0.5ms ,1ms,…</w:t>
      </w:r>
      <w:r w:rsidR="00E36590" w:rsidRPr="008444BD">
        <w:rPr>
          <w:rFonts w:ascii="Times New Roman" w:hAnsi="Times New Roman" w:cs="Times New Roman"/>
          <w:lang w:eastAsia="zh-CN"/>
        </w:rPr>
        <w:t>,</w:t>
      </w:r>
      <w:r w:rsidR="00E36590" w:rsidRPr="008444BD">
        <w:rPr>
          <w:rFonts w:ascii="Times New Roman" w:hAnsi="Times New Roman" w:cs="Times New Roman"/>
          <w:lang w:eastAsia="sv-SE"/>
        </w:rPr>
        <w:t xml:space="preserve"> 320ms, 640ms} for 15kHz, 0.5x {1/7ms,0.5ms, 1ms,…,1280ms} for 30kHz, 0.25x {1/7ms,0.5ms, 1ms, …,2560ms} for 60kHz,</w:t>
      </w:r>
      <w:r w:rsidR="007D58C7" w:rsidRPr="008444BD">
        <w:rPr>
          <w:rFonts w:ascii="Times New Roman" w:hAnsi="Times New Roman" w:cs="Times New Roman"/>
          <w:lang w:eastAsia="sv-SE"/>
        </w:rPr>
        <w:t xml:space="preserve"> 0.125x {1/7ms,0.5ms, 1ms, …,5120ms} for 120kHz</w:t>
      </w:r>
      <w:r w:rsidR="006259B5" w:rsidRPr="008444BD">
        <w:rPr>
          <w:rFonts w:ascii="Times New Roman" w:hAnsi="Times New Roman" w:cs="Times New Roman"/>
          <w:lang w:eastAsia="sv-SE"/>
        </w:rPr>
        <w:t>. A</w:t>
      </w:r>
      <w:r w:rsidR="00E36590" w:rsidRPr="008444BD">
        <w:rPr>
          <w:rFonts w:ascii="Times New Roman" w:hAnsi="Times New Roman" w:cs="Times New Roman"/>
          <w:lang w:eastAsia="sv-SE"/>
        </w:rPr>
        <w:t>s show in table 1 and table 2 respectively.</w:t>
      </w:r>
      <w:r w:rsidR="00E36590" w:rsidRPr="00623137">
        <w:rPr>
          <w:rFonts w:ascii="Times New Roman" w:hAnsi="Times New Roman" w:cs="Times New Roman"/>
          <w:lang w:eastAsia="sv-SE"/>
        </w:rPr>
        <w:t xml:space="preserve"> </w:t>
      </w:r>
    </w:p>
    <w:p w14:paraId="254179EA" w14:textId="51736834" w:rsidR="00E36590" w:rsidRPr="008444BD" w:rsidRDefault="00E36590" w:rsidP="00E36590">
      <w:pPr>
        <w:keepNext/>
        <w:keepLines/>
        <w:overflowPunct w:val="0"/>
        <w:autoSpaceDE w:val="0"/>
        <w:autoSpaceDN w:val="0"/>
        <w:adjustRightInd w:val="0"/>
        <w:spacing w:before="60" w:after="180" w:line="240" w:lineRule="auto"/>
        <w:jc w:val="center"/>
        <w:textAlignment w:val="baseline"/>
        <w:rPr>
          <w:rFonts w:ascii="Times New Roman" w:eastAsia="Times New Roman" w:hAnsi="Times New Roman" w:cs="Times New Roman"/>
          <w:sz w:val="20"/>
          <w:szCs w:val="20"/>
          <w:lang w:val="en-GB" w:eastAsia="ja-JP"/>
        </w:rPr>
      </w:pPr>
      <w:r w:rsidRPr="008444BD">
        <w:rPr>
          <w:rFonts w:ascii="Times New Roman" w:eastAsia="Times New Roman" w:hAnsi="Times New Roman" w:cs="Times New Roman"/>
          <w:bCs/>
          <w:i/>
          <w:iCs/>
          <w:sz w:val="20"/>
          <w:szCs w:val="20"/>
          <w:lang w:val="en-GB" w:eastAsia="ja-JP"/>
        </w:rPr>
        <w:t xml:space="preserve">Table 1. SPS-Config </w:t>
      </w:r>
      <w:r w:rsidRPr="008444BD">
        <w:rPr>
          <w:rFonts w:ascii="Times New Roman" w:eastAsia="Times New Roman" w:hAnsi="Times New Roman" w:cs="Times New Roman"/>
          <w:sz w:val="20"/>
          <w:szCs w:val="20"/>
          <w:lang w:val="en-GB" w:eastAsia="ja-JP"/>
        </w:rPr>
        <w:t>information element</w:t>
      </w:r>
    </w:p>
    <w:p w14:paraId="5BEECFD0"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ASN1START</w:t>
      </w:r>
    </w:p>
    <w:p w14:paraId="73A7352D"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TAG-SPS-CONFIG-START</w:t>
      </w:r>
    </w:p>
    <w:p w14:paraId="70AFFEA6"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p>
    <w:p w14:paraId="2AC91786"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SPS-Config ::=                  SEQUENCE {</w:t>
      </w:r>
    </w:p>
    <w:p w14:paraId="7F9834D6"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w:t>
      </w:r>
      <w:r w:rsidRPr="00E36590">
        <w:rPr>
          <w:rFonts w:ascii="Times New Roman" w:eastAsia="Times New Roman" w:hAnsi="Times New Roman" w:cs="Times New Roman"/>
          <w:noProof/>
          <w:sz w:val="16"/>
          <w:szCs w:val="20"/>
          <w:highlight w:val="green"/>
          <w:lang w:val="en-GB" w:eastAsia="en-GB"/>
        </w:rPr>
        <w:t>periodicity</w:t>
      </w:r>
      <w:r w:rsidRPr="00E36590">
        <w:rPr>
          <w:rFonts w:ascii="Times New Roman" w:eastAsia="Times New Roman" w:hAnsi="Times New Roman" w:cs="Times New Roman"/>
          <w:noProof/>
          <w:sz w:val="16"/>
          <w:szCs w:val="20"/>
          <w:lang w:val="en-GB" w:eastAsia="en-GB"/>
        </w:rPr>
        <w:t xml:space="preserve">                     ENUMERATED {ms10, ms20, ms32, ms40, ms64, ms80, ms128, ms160, ms320, ms640,</w:t>
      </w:r>
    </w:p>
    <w:p w14:paraId="0D2FE8B0"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spare6, spare5, spare4, spare3, spare2, spare1},</w:t>
      </w:r>
    </w:p>
    <w:p w14:paraId="01FE4DA1"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nrofHARQ-Processes              INTEGER (1..8),</w:t>
      </w:r>
    </w:p>
    <w:p w14:paraId="13F4DAFB"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n1PUCCH-AN                      PUCCH-ResourceId                                                                OPTIONAL,   -- Need M</w:t>
      </w:r>
    </w:p>
    <w:p w14:paraId="33817939"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mcs-Table                       ENUMERATED {qam64LowSE}                                                         OPTIONAL,   -- Need S</w:t>
      </w:r>
    </w:p>
    <w:p w14:paraId="0914465E"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w:t>
      </w:r>
    </w:p>
    <w:p w14:paraId="69DC42A3"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w:t>
      </w:r>
    </w:p>
    <w:p w14:paraId="41F553C9"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sps-ConfigIndex-r16             SPS-ConfigIndex-r16                                                             OPTIONAL,   -- Cond SPS-List</w:t>
      </w:r>
    </w:p>
    <w:p w14:paraId="7B9C276C"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harq-ProcID-Offset-r16          INTEGER (0..15)                                                                 OPTIONAL,   -- Need R</w:t>
      </w:r>
    </w:p>
    <w:p w14:paraId="30A15F88"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periodicityExt-r16              INTEGER (1..5120)                                                               OPTIONAL,   -- Need R</w:t>
      </w:r>
    </w:p>
    <w:p w14:paraId="39DAC3A4"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lastRenderedPageBreak/>
        <w:t xml:space="preserve">    harq-CodebookID-r16             INTEGER (1..2)                                                                  OPTIONAL,   -- Need R</w:t>
      </w:r>
    </w:p>
    <w:p w14:paraId="18903F40"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pdsch-AggregationFactor-r16     ENUMERATED {n1, n2, n4, n8 }                                                    OPTIONAL    -- Need S</w:t>
      </w:r>
    </w:p>
    <w:p w14:paraId="70D73777"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w:t>
      </w:r>
    </w:p>
    <w:p w14:paraId="0B77B96F"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w:t>
      </w:r>
    </w:p>
    <w:p w14:paraId="0B118BB4"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p>
    <w:p w14:paraId="3B292A98"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TAG-SPS-CONFIG-STOP</w:t>
      </w:r>
    </w:p>
    <w:p w14:paraId="3553D785"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ASN1STOP</w:t>
      </w:r>
    </w:p>
    <w:p w14:paraId="5C374D23" w14:textId="342494AE" w:rsidR="00E36590" w:rsidRPr="008444BD" w:rsidRDefault="00E36590" w:rsidP="00E36590">
      <w:pPr>
        <w:keepNext/>
        <w:keepLines/>
        <w:overflowPunct w:val="0"/>
        <w:autoSpaceDE w:val="0"/>
        <w:autoSpaceDN w:val="0"/>
        <w:adjustRightInd w:val="0"/>
        <w:spacing w:before="60" w:after="180" w:line="240" w:lineRule="auto"/>
        <w:jc w:val="center"/>
        <w:textAlignment w:val="baseline"/>
        <w:rPr>
          <w:rFonts w:ascii="Times New Roman" w:eastAsia="Times New Roman" w:hAnsi="Times New Roman" w:cs="Times New Roman"/>
          <w:sz w:val="20"/>
          <w:szCs w:val="20"/>
          <w:lang w:val="en-GB" w:eastAsia="ja-JP"/>
        </w:rPr>
      </w:pPr>
      <w:r w:rsidRPr="008444BD">
        <w:rPr>
          <w:rFonts w:ascii="Times New Roman" w:eastAsia="Times New Roman" w:hAnsi="Times New Roman" w:cs="Times New Roman"/>
          <w:i/>
          <w:sz w:val="20"/>
          <w:szCs w:val="20"/>
          <w:lang w:val="en-GB" w:eastAsia="ja-JP"/>
        </w:rPr>
        <w:t>Table 2. ConfiguredGrantConfig</w:t>
      </w:r>
      <w:r w:rsidRPr="008444BD">
        <w:rPr>
          <w:rFonts w:ascii="Times New Roman" w:eastAsia="Times New Roman" w:hAnsi="Times New Roman" w:cs="Times New Roman"/>
          <w:sz w:val="20"/>
          <w:szCs w:val="20"/>
          <w:lang w:val="en-GB" w:eastAsia="ja-JP"/>
        </w:rPr>
        <w:t xml:space="preserve"> information element</w:t>
      </w:r>
    </w:p>
    <w:p w14:paraId="50971021"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ASN1START</w:t>
      </w:r>
    </w:p>
    <w:p w14:paraId="4E52A8B7"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TAG-CONFIGUREDGRANTCONFIG-START</w:t>
      </w:r>
    </w:p>
    <w:p w14:paraId="541F4F71"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p>
    <w:p w14:paraId="50378F85"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ConfiguredGrantConfig ::=           SEQUENCE {</w:t>
      </w:r>
    </w:p>
    <w:p w14:paraId="7E89C99D"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frequencyHopping                    ENUMERATED {intraSlot, interSlot}                                       OPTIONAL,   -- Need S</w:t>
      </w:r>
    </w:p>
    <w:p w14:paraId="36A1EA91" w14:textId="72D9EE40"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OPTIONAL,   -- Need R</w:t>
      </w:r>
    </w:p>
    <w:p w14:paraId="7CB09C5B" w14:textId="4FDD48FD"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highlight w:val="green"/>
          <w:lang w:val="en-GB" w:eastAsia="en-GB"/>
        </w:rPr>
        <w:t>periodicity</w:t>
      </w:r>
      <w:r w:rsidRPr="00E36590">
        <w:rPr>
          <w:rFonts w:ascii="Times New Roman" w:eastAsia="Times New Roman" w:hAnsi="Times New Roman" w:cs="Times New Roman"/>
          <w:noProof/>
          <w:sz w:val="16"/>
          <w:szCs w:val="20"/>
          <w:lang w:val="en-GB" w:eastAsia="en-GB"/>
        </w:rPr>
        <w:t xml:space="preserve">                         ENUMERATED {</w:t>
      </w:r>
    </w:p>
    <w:p w14:paraId="1E6B4D8A"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sym2, sym7, sym1x14, sym2x14, sym4x14, sym5x14, sym8x14, sym10x14, sym16x14, sym20x14,</w:t>
      </w:r>
    </w:p>
    <w:p w14:paraId="158A71FD"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sym32x14, sym40x14, sym64x14, sym80x14, sym128x14, sym160x14, sym256x14, sym320x14, sym512x14,</w:t>
      </w:r>
    </w:p>
    <w:p w14:paraId="7B43BBFE"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sym640x14, sym1024x14, sym1280x14, sym2560x14, sym5120x14,</w:t>
      </w:r>
    </w:p>
    <w:p w14:paraId="708FEB3E"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sym6, sym1x12, sym2x12, sym4x12, sym5x12, sym8x12, sym10x12, sym16x12, sym20x12, sym32x12,</w:t>
      </w:r>
    </w:p>
    <w:p w14:paraId="5C409FFC"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sym40x12, sym64x12, sym80x12, sym128x12, sym160x12, sym256x12, sym320x12, sym512x12, sym640x12,</w:t>
      </w:r>
    </w:p>
    <w:p w14:paraId="36466721"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sym1280x12, sym2560x12</w:t>
      </w:r>
    </w:p>
    <w:p w14:paraId="45EF3BFF"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w:t>
      </w:r>
    </w:p>
    <w:p w14:paraId="79658F28" w14:textId="0A388C58"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configuredGrantTimer                INTEGER (1..64)                                                         </w:t>
      </w:r>
    </w:p>
    <w:p w14:paraId="0928BAF8" w14:textId="64EF20CB"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hAnsi="Times New Roman" w:cs="Times New Roman"/>
          <w:noProof/>
          <w:sz w:val="16"/>
          <w:szCs w:val="20"/>
          <w:lang w:val="en-GB" w:eastAsia="zh-CN"/>
        </w:rPr>
      </w:pPr>
      <w:r w:rsidRPr="00623137">
        <w:rPr>
          <w:rFonts w:ascii="Times New Roman" w:hAnsi="Times New Roman" w:cs="Times New Roman"/>
          <w:noProof/>
          <w:sz w:val="16"/>
          <w:szCs w:val="20"/>
          <w:lang w:val="en-GB" w:eastAsia="zh-CN"/>
        </w:rPr>
        <w:t>……</w:t>
      </w:r>
    </w:p>
    <w:p w14:paraId="7A99757D"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TAG-CONFIGUREDGRANTCONFIG-STOP</w:t>
      </w:r>
    </w:p>
    <w:p w14:paraId="6C3D327C"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ASN1STOP</w:t>
      </w:r>
    </w:p>
    <w:p w14:paraId="37D507E9" w14:textId="095F92F2" w:rsidR="005C60B7" w:rsidRPr="00FF3E5D" w:rsidRDefault="00B415EA" w:rsidP="00930C1D">
      <w:pPr>
        <w:jc w:val="both"/>
        <w:rPr>
          <w:rFonts w:ascii="Times New Roman" w:hAnsi="Times New Roman" w:cs="Times New Roman"/>
        </w:rPr>
      </w:pPr>
      <w:r w:rsidRPr="00FF3E5D">
        <w:rPr>
          <w:rFonts w:ascii="Times New Roman" w:eastAsia="宋体" w:hAnsi="Times New Roman" w:cs="Times New Roman"/>
          <w:lang w:eastAsia="zh-CN"/>
        </w:rPr>
        <w:t>However, the periodicity for XR service is not an integer</w:t>
      </w:r>
      <w:r w:rsidR="00E36590" w:rsidRPr="00FF3E5D">
        <w:rPr>
          <w:rFonts w:ascii="Times New Roman" w:eastAsia="宋体" w:hAnsi="Times New Roman" w:cs="Times New Roman"/>
          <w:lang w:eastAsia="zh-CN"/>
        </w:rPr>
        <w:t xml:space="preserve"> of a slot or symbol</w:t>
      </w:r>
      <w:r w:rsidRPr="00FF3E5D">
        <w:rPr>
          <w:rFonts w:ascii="Times New Roman" w:eastAsia="宋体" w:hAnsi="Times New Roman" w:cs="Times New Roman"/>
          <w:lang w:eastAsia="zh-CN"/>
        </w:rPr>
        <w:t xml:space="preserve">. </w:t>
      </w:r>
      <w:r w:rsidRPr="00FF3E5D">
        <w:rPr>
          <w:rFonts w:ascii="Times New Roman" w:hAnsi="Times New Roman" w:cs="Times New Roman"/>
          <w:color w:val="000000" w:themeColor="text1"/>
        </w:rPr>
        <w:t xml:space="preserve">Therefore, it is not suitable to configure a </w:t>
      </w:r>
      <w:r w:rsidR="00E36590" w:rsidRPr="00FF3E5D">
        <w:rPr>
          <w:rFonts w:ascii="Times New Roman" w:hAnsi="Times New Roman" w:cs="Times New Roman"/>
          <w:color w:val="000000" w:themeColor="text1"/>
        </w:rPr>
        <w:t>SPS/CG periodicity</w:t>
      </w:r>
      <w:r w:rsidRPr="00FF3E5D">
        <w:rPr>
          <w:rFonts w:ascii="Times New Roman" w:hAnsi="Times New Roman" w:cs="Times New Roman"/>
          <w:color w:val="000000" w:themeColor="text1"/>
        </w:rPr>
        <w:t xml:space="preserve"> to match with the XR DL traffic perfectly. If the periodicity of </w:t>
      </w:r>
      <w:r w:rsidR="00475D96" w:rsidRPr="00FF3E5D">
        <w:rPr>
          <w:rFonts w:ascii="Times New Roman" w:hAnsi="Times New Roman" w:cs="Times New Roman"/>
          <w:color w:val="000000" w:themeColor="text1"/>
        </w:rPr>
        <w:t>SPS/CG</w:t>
      </w:r>
      <w:r w:rsidRPr="00FF3E5D">
        <w:rPr>
          <w:rFonts w:ascii="Times New Roman" w:hAnsi="Times New Roman" w:cs="Times New Roman"/>
          <w:color w:val="000000" w:themeColor="text1"/>
        </w:rPr>
        <w:t xml:space="preserve"> is configur</w:t>
      </w:r>
      <w:r w:rsidR="00DE2D5F" w:rsidRPr="00FF3E5D">
        <w:rPr>
          <w:rFonts w:ascii="Times New Roman" w:hAnsi="Times New Roman" w:cs="Times New Roman"/>
          <w:color w:val="000000" w:themeColor="text1"/>
        </w:rPr>
        <w:t>ed to an integer number of slot or symbol</w:t>
      </w:r>
      <w:r w:rsidRPr="00FF3E5D">
        <w:rPr>
          <w:rFonts w:ascii="Times New Roman" w:hAnsi="Times New Roman" w:cs="Times New Roman"/>
          <w:color w:val="000000" w:themeColor="text1"/>
        </w:rPr>
        <w:t>, there will be a gap between XR packet arrival time and</w:t>
      </w:r>
      <w:r w:rsidR="00D0135C" w:rsidRPr="00FF3E5D">
        <w:rPr>
          <w:rFonts w:ascii="Times New Roman" w:hAnsi="Times New Roman" w:cs="Times New Roman"/>
          <w:color w:val="000000" w:themeColor="text1"/>
        </w:rPr>
        <w:t xml:space="preserve"> SPS/CG</w:t>
      </w:r>
      <w:r w:rsidRPr="00FF3E5D">
        <w:rPr>
          <w:rFonts w:ascii="Times New Roman" w:hAnsi="Times New Roman" w:cs="Times New Roman"/>
          <w:color w:val="000000" w:themeColor="text1"/>
        </w:rPr>
        <w:t xml:space="preserve"> configuration.</w:t>
      </w:r>
    </w:p>
    <w:p w14:paraId="54AFE6BE" w14:textId="5FCAED64" w:rsidR="004F2B3D" w:rsidRPr="00FF3E5D" w:rsidRDefault="004F2B3D" w:rsidP="004F2B3D">
      <w:pPr>
        <w:spacing w:before="120" w:after="120"/>
        <w:jc w:val="both"/>
        <w:rPr>
          <w:rFonts w:ascii="Times New Roman" w:hAnsi="Times New Roman" w:cs="Times New Roman"/>
          <w:lang w:eastAsia="zh-CN"/>
        </w:rPr>
      </w:pPr>
      <w:r w:rsidRPr="00FF3E5D">
        <w:rPr>
          <w:rFonts w:ascii="Times New Roman" w:hAnsi="Times New Roman" w:cs="Times New Roman"/>
          <w:b/>
          <w:i/>
          <w:lang w:eastAsia="zh-CN"/>
        </w:rPr>
        <w:t>Observation 2</w:t>
      </w:r>
      <w:r w:rsidRPr="00FF3E5D">
        <w:rPr>
          <w:rFonts w:ascii="Times New Roman" w:hAnsi="Times New Roman" w:cs="Times New Roman"/>
          <w:b/>
          <w:i/>
          <w:lang w:eastAsia="zh-CN"/>
        </w:rPr>
        <w:t>：</w:t>
      </w:r>
      <w:r w:rsidRPr="00FF3E5D">
        <w:rPr>
          <w:rFonts w:ascii="Times New Roman" w:hAnsi="Times New Roman" w:cs="Times New Roman"/>
          <w:b/>
          <w:i/>
          <w:lang w:eastAsia="zh-CN"/>
        </w:rPr>
        <w:t xml:space="preserve">There is a gap between XR periodic DL traffic and CG/SPS configuration. </w:t>
      </w:r>
    </w:p>
    <w:p w14:paraId="291AF571" w14:textId="065C50CE" w:rsidR="004F2B3D" w:rsidRPr="00FF3E5D" w:rsidRDefault="00D0135C" w:rsidP="00930C1D">
      <w:pPr>
        <w:jc w:val="both"/>
        <w:rPr>
          <w:rFonts w:ascii="Times New Roman" w:hAnsi="Times New Roman" w:cs="Times New Roman"/>
          <w:lang w:eastAsia="zh-CN"/>
        </w:rPr>
      </w:pPr>
      <w:r w:rsidRPr="00FF3E5D">
        <w:rPr>
          <w:rFonts w:ascii="Times New Roman" w:hAnsi="Times New Roman" w:cs="Times New Roman"/>
          <w:lang w:eastAsia="zh-CN"/>
        </w:rPr>
        <w:t>To align the SPS/CG periodicity with XR traffic arrive</w:t>
      </w:r>
      <w:r w:rsidR="005D5DD2">
        <w:rPr>
          <w:rFonts w:ascii="Times New Roman" w:hAnsi="Times New Roman" w:cs="Times New Roman"/>
          <w:lang w:eastAsia="zh-CN"/>
        </w:rPr>
        <w:t>,</w:t>
      </w:r>
      <w:r w:rsidR="007D58C7" w:rsidRPr="00FF3E5D">
        <w:rPr>
          <w:rFonts w:ascii="Times New Roman" w:hAnsi="Times New Roman" w:cs="Times New Roman"/>
          <w:lang w:eastAsia="zh-CN"/>
        </w:rPr>
        <w:t xml:space="preserve"> </w:t>
      </w:r>
      <w:r w:rsidR="005D5DD2">
        <w:rPr>
          <w:rFonts w:ascii="Times New Roman" w:hAnsi="Times New Roman" w:cs="Times New Roman"/>
          <w:lang w:eastAsia="zh-CN"/>
        </w:rPr>
        <w:t>w</w:t>
      </w:r>
      <w:r w:rsidR="007D58C7" w:rsidRPr="00FF3E5D">
        <w:rPr>
          <w:rFonts w:ascii="Times New Roman" w:hAnsi="Times New Roman" w:cs="Times New Roman"/>
          <w:lang w:eastAsia="zh-CN"/>
        </w:rPr>
        <w:t xml:space="preserve">hen jitter is not considered for XR services, then </w:t>
      </w:r>
      <w:r w:rsidR="00DE2D5F" w:rsidRPr="00FF3E5D">
        <w:rPr>
          <w:rFonts w:ascii="Times New Roman" w:hAnsi="Times New Roman" w:cs="Times New Roman"/>
        </w:rPr>
        <w:t>UE and gNB</w:t>
      </w:r>
      <w:r w:rsidRPr="00FF3E5D">
        <w:rPr>
          <w:rFonts w:ascii="Times New Roman" w:hAnsi="Times New Roman" w:cs="Times New Roman"/>
        </w:rPr>
        <w:t xml:space="preserve"> know the arrival time of XR traffic according to the periodicity. </w:t>
      </w:r>
      <w:r w:rsidR="00484CAD" w:rsidRPr="00FF3E5D">
        <w:rPr>
          <w:rFonts w:ascii="Times New Roman" w:hAnsi="Times New Roman" w:cs="Times New Roman"/>
        </w:rPr>
        <w:t xml:space="preserve">A </w:t>
      </w:r>
      <w:r w:rsidRPr="00FF3E5D">
        <w:rPr>
          <w:rFonts w:ascii="Times New Roman" w:hAnsi="Times New Roman" w:cs="Times New Roman"/>
        </w:rPr>
        <w:t>straightforward way is to introduce a set of non-integer</w:t>
      </w:r>
      <w:r w:rsidR="00DE2D5F" w:rsidRPr="00FF3E5D">
        <w:rPr>
          <w:rFonts w:ascii="Times New Roman" w:hAnsi="Times New Roman" w:cs="Times New Roman"/>
        </w:rPr>
        <w:t xml:space="preserve"> </w:t>
      </w:r>
      <w:r w:rsidR="00484CAD" w:rsidRPr="00FF3E5D">
        <w:rPr>
          <w:rFonts w:ascii="Times New Roman" w:hAnsi="Times New Roman" w:cs="Times New Roman"/>
        </w:rPr>
        <w:t xml:space="preserve">SPS/CG </w:t>
      </w:r>
      <w:r w:rsidRPr="00FF3E5D">
        <w:rPr>
          <w:rFonts w:ascii="Times New Roman" w:hAnsi="Times New Roman" w:cs="Times New Roman"/>
        </w:rPr>
        <w:t>periodicity</w:t>
      </w:r>
      <w:r w:rsidR="00DE2D5F" w:rsidRPr="00FF3E5D">
        <w:rPr>
          <w:rFonts w:ascii="Times New Roman" w:hAnsi="Times New Roman" w:cs="Times New Roman"/>
        </w:rPr>
        <w:t xml:space="preserve"> </w:t>
      </w:r>
      <w:r w:rsidRPr="00FF3E5D">
        <w:rPr>
          <w:rFonts w:ascii="Times New Roman" w:hAnsi="Times New Roman" w:cs="Times New Roman"/>
        </w:rPr>
        <w:t>for XR services (such as 8.3</w:t>
      </w:r>
      <w:r w:rsidR="00365863" w:rsidRPr="00FF3E5D">
        <w:rPr>
          <w:rFonts w:ascii="Times New Roman" w:hAnsi="Times New Roman" w:cs="Times New Roman"/>
        </w:rPr>
        <w:t xml:space="preserve">3ms, 11.11ms, 16.66ms, 33.33ms), </w:t>
      </w:r>
      <w:r w:rsidR="000367B4" w:rsidRPr="00FF3E5D">
        <w:rPr>
          <w:rFonts w:ascii="Times New Roman" w:hAnsi="Times New Roman" w:cs="Times New Roman"/>
        </w:rPr>
        <w:t xml:space="preserve">however, </w:t>
      </w:r>
      <w:r w:rsidRPr="00FF3E5D">
        <w:rPr>
          <w:rFonts w:ascii="Times New Roman" w:hAnsi="Times New Roman" w:cs="Times New Roman"/>
        </w:rPr>
        <w:t>non-inte</w:t>
      </w:r>
      <w:r w:rsidR="00DB103B" w:rsidRPr="00FF3E5D">
        <w:rPr>
          <w:rFonts w:ascii="Times New Roman" w:hAnsi="Times New Roman" w:cs="Times New Roman"/>
        </w:rPr>
        <w:t>ge</w:t>
      </w:r>
      <w:r w:rsidRPr="00FF3E5D">
        <w:rPr>
          <w:rFonts w:ascii="Times New Roman" w:hAnsi="Times New Roman" w:cs="Times New Roman"/>
        </w:rPr>
        <w:t xml:space="preserve">r periodicity is </w:t>
      </w:r>
      <w:r w:rsidR="00DE2D5F" w:rsidRPr="00FF3E5D">
        <w:rPr>
          <w:rFonts w:ascii="Times New Roman" w:hAnsi="Times New Roman" w:cs="Times New Roman"/>
        </w:rPr>
        <w:t>not matched with integer symbol or slot</w:t>
      </w:r>
      <w:r w:rsidR="000367B4" w:rsidRPr="00FF3E5D">
        <w:rPr>
          <w:rFonts w:ascii="Times New Roman" w:hAnsi="Times New Roman" w:cs="Times New Roman"/>
        </w:rPr>
        <w:t xml:space="preserve"> and </w:t>
      </w:r>
      <w:r w:rsidR="00484CAD" w:rsidRPr="00FF3E5D">
        <w:rPr>
          <w:rFonts w:ascii="Times New Roman" w:hAnsi="Times New Roman" w:cs="Times New Roman"/>
        </w:rPr>
        <w:t xml:space="preserve">the symbol or slot is the minimum time unit for data transmission in current specification. </w:t>
      </w:r>
      <w:r w:rsidRPr="00FF3E5D">
        <w:rPr>
          <w:rFonts w:ascii="Times New Roman" w:hAnsi="Times New Roman" w:cs="Times New Roman"/>
        </w:rPr>
        <w:t xml:space="preserve">To solve the problem, </w:t>
      </w:r>
      <w:r w:rsidR="00365863" w:rsidRPr="00FF3E5D">
        <w:rPr>
          <w:rFonts w:ascii="Times New Roman" w:hAnsi="Times New Roman" w:cs="Times New Roman"/>
        </w:rPr>
        <w:t xml:space="preserve">another way can be considered, </w:t>
      </w:r>
      <w:r w:rsidRPr="00FF3E5D">
        <w:rPr>
          <w:rFonts w:ascii="Times New Roman" w:hAnsi="Times New Roman" w:cs="Times New Roman"/>
        </w:rPr>
        <w:t xml:space="preserve">as show in Figure 1(take 60 fps as an example), it can </w:t>
      </w:r>
      <w:r w:rsidR="00501E06" w:rsidRPr="00FF3E5D">
        <w:rPr>
          <w:rFonts w:ascii="Times New Roman" w:hAnsi="Times New Roman" w:cs="Times New Roman"/>
        </w:rPr>
        <w:t xml:space="preserve">be </w:t>
      </w:r>
      <w:r w:rsidRPr="00FF3E5D">
        <w:rPr>
          <w:rFonts w:ascii="Times New Roman" w:hAnsi="Times New Roman" w:cs="Times New Roman"/>
        </w:rPr>
        <w:t xml:space="preserve">obviously observed that the </w:t>
      </w:r>
      <w:r w:rsidRPr="00FF3E5D">
        <w:rPr>
          <w:rFonts w:ascii="Times New Roman" w:hAnsi="Times New Roman" w:cs="Times New Roman"/>
          <w:lang w:eastAsia="zh-CN"/>
        </w:rPr>
        <w:t>mismatch issue appears every</w:t>
      </w:r>
      <w:r w:rsidR="00501E06" w:rsidRPr="00FF3E5D">
        <w:rPr>
          <w:rFonts w:ascii="Times New Roman" w:hAnsi="Times New Roman" w:cs="Times New Roman"/>
          <w:lang w:eastAsia="zh-CN"/>
        </w:rPr>
        <w:t xml:space="preserve"> three arrival intervals. I</w:t>
      </w:r>
      <w:r w:rsidRPr="00FF3E5D">
        <w:rPr>
          <w:rFonts w:ascii="Times New Roman" w:hAnsi="Times New Roman" w:cs="Times New Roman"/>
          <w:lang w:eastAsia="zh-CN"/>
        </w:rPr>
        <w:t>n others words, within 50ms periodicity, there are three packets w</w:t>
      </w:r>
      <w:r w:rsidR="00365863" w:rsidRPr="00FF3E5D">
        <w:rPr>
          <w:rFonts w:ascii="Times New Roman" w:hAnsi="Times New Roman" w:cs="Times New Roman"/>
          <w:lang w:eastAsia="zh-CN"/>
        </w:rPr>
        <w:t xml:space="preserve">ill be arrived, so pre-defined </w:t>
      </w:r>
      <w:r w:rsidRPr="00FF3E5D">
        <w:rPr>
          <w:rFonts w:ascii="Times New Roman" w:hAnsi="Times New Roman" w:cs="Times New Roman"/>
          <w:lang w:eastAsia="zh-CN"/>
        </w:rPr>
        <w:t xml:space="preserve">a fixed </w:t>
      </w:r>
      <w:r w:rsidR="00344B98" w:rsidRPr="00FF3E5D">
        <w:rPr>
          <w:rFonts w:ascii="Times New Roman" w:hAnsi="Times New Roman" w:cs="Times New Roman"/>
          <w:lang w:eastAsia="zh-CN"/>
        </w:rPr>
        <w:t xml:space="preserve">transmission </w:t>
      </w:r>
      <w:r w:rsidR="00365863" w:rsidRPr="00FF3E5D">
        <w:rPr>
          <w:rFonts w:ascii="Times New Roman" w:hAnsi="Times New Roman" w:cs="Times New Roman"/>
          <w:lang w:eastAsia="zh-CN"/>
        </w:rPr>
        <w:t>pattern of</w:t>
      </w:r>
      <w:r w:rsidR="00344B98" w:rsidRPr="00FF3E5D">
        <w:rPr>
          <w:rFonts w:ascii="Times New Roman" w:hAnsi="Times New Roman" w:cs="Times New Roman"/>
          <w:lang w:eastAsia="zh-CN"/>
        </w:rPr>
        <w:t xml:space="preserve"> SPS/CG</w:t>
      </w:r>
      <w:r w:rsidRPr="00FF3E5D">
        <w:rPr>
          <w:rFonts w:ascii="Times New Roman" w:hAnsi="Times New Roman" w:cs="Times New Roman"/>
          <w:lang w:eastAsia="zh-CN"/>
        </w:rPr>
        <w:t xml:space="preserve"> within an integer periodicity</w:t>
      </w:r>
      <w:r w:rsidR="00344B98" w:rsidRPr="00FF3E5D">
        <w:rPr>
          <w:rFonts w:ascii="Times New Roman" w:hAnsi="Times New Roman" w:cs="Times New Roman"/>
          <w:lang w:eastAsia="zh-CN"/>
        </w:rPr>
        <w:t xml:space="preserve"> for XR</w:t>
      </w:r>
      <w:r w:rsidRPr="00FF3E5D">
        <w:rPr>
          <w:rFonts w:ascii="Times New Roman" w:hAnsi="Times New Roman" w:cs="Times New Roman"/>
          <w:lang w:eastAsia="zh-CN"/>
        </w:rPr>
        <w:t xml:space="preserve"> can be considered.</w:t>
      </w:r>
    </w:p>
    <w:p w14:paraId="6A448D6D" w14:textId="5C0785D6" w:rsidR="00344B98" w:rsidRPr="00FF3E5D" w:rsidRDefault="00344B98" w:rsidP="00344B98">
      <w:pPr>
        <w:jc w:val="center"/>
        <w:rPr>
          <w:rFonts w:ascii="Times New Roman" w:hAnsi="Times New Roman" w:cs="Times New Roman"/>
          <w:lang w:eastAsia="zh-CN"/>
        </w:rPr>
      </w:pPr>
      <w:r w:rsidRPr="00FF3E5D">
        <w:rPr>
          <w:rFonts w:ascii="Times New Roman" w:hAnsi="Times New Roman" w:cs="Times New Roman"/>
          <w:noProof/>
          <w:lang w:eastAsia="zh-CN"/>
        </w:rPr>
        <w:drawing>
          <wp:inline distT="0" distB="0" distL="0" distR="0" wp14:anchorId="16AE1E89" wp14:editId="487217CA">
            <wp:extent cx="5201392" cy="1461502"/>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jpg"/>
                    <pic:cNvPicPr/>
                  </pic:nvPicPr>
                  <pic:blipFill>
                    <a:blip r:embed="rId11">
                      <a:extLst>
                        <a:ext uri="{28A0092B-C50C-407E-A947-70E740481C1C}">
                          <a14:useLocalDpi xmlns:a14="http://schemas.microsoft.com/office/drawing/2010/main" val="0"/>
                        </a:ext>
                      </a:extLst>
                    </a:blip>
                    <a:stretch>
                      <a:fillRect/>
                    </a:stretch>
                  </pic:blipFill>
                  <pic:spPr>
                    <a:xfrm>
                      <a:off x="0" y="0"/>
                      <a:ext cx="5228080" cy="1469001"/>
                    </a:xfrm>
                    <a:prstGeom prst="rect">
                      <a:avLst/>
                    </a:prstGeom>
                  </pic:spPr>
                </pic:pic>
              </a:graphicData>
            </a:graphic>
          </wp:inline>
        </w:drawing>
      </w:r>
    </w:p>
    <w:p w14:paraId="27A63A56" w14:textId="1562F873" w:rsidR="00344B98" w:rsidRPr="00FF3E5D" w:rsidRDefault="00344B98" w:rsidP="00344B98">
      <w:pPr>
        <w:jc w:val="center"/>
        <w:rPr>
          <w:rFonts w:ascii="Times New Roman" w:hAnsi="Times New Roman" w:cs="Times New Roman"/>
          <w:lang w:eastAsia="zh-CN"/>
        </w:rPr>
      </w:pPr>
      <w:r w:rsidRPr="00FF3E5D">
        <w:rPr>
          <w:rFonts w:ascii="Times New Roman" w:hAnsi="Times New Roman" w:cs="Times New Roman"/>
          <w:lang w:eastAsia="zh-CN"/>
        </w:rPr>
        <w:t>Figure 1. Mismatch between DL traffic with 30 fps and CG/SPS with 32ms</w:t>
      </w:r>
    </w:p>
    <w:p w14:paraId="10E220A8" w14:textId="5B1C6C82" w:rsidR="00344B98" w:rsidRPr="00FF3E5D" w:rsidRDefault="00344B98" w:rsidP="00344B98">
      <w:pPr>
        <w:rPr>
          <w:rFonts w:ascii="Times New Roman" w:hAnsi="Times New Roman" w:cs="Times New Roman"/>
          <w:b/>
          <w:i/>
          <w:lang w:eastAsia="zh-CN"/>
        </w:rPr>
      </w:pPr>
      <w:r w:rsidRPr="00FF3E5D">
        <w:rPr>
          <w:rFonts w:ascii="Times New Roman" w:hAnsi="Times New Roman" w:cs="Times New Roman"/>
          <w:b/>
          <w:i/>
          <w:lang w:eastAsia="zh-CN"/>
        </w:rPr>
        <w:t>Proposal 1: Pre-defined a fixed transmission patt</w:t>
      </w:r>
      <w:r w:rsidR="00365863" w:rsidRPr="00FF3E5D">
        <w:rPr>
          <w:rFonts w:ascii="Times New Roman" w:hAnsi="Times New Roman" w:cs="Times New Roman"/>
          <w:b/>
          <w:i/>
          <w:lang w:eastAsia="zh-CN"/>
        </w:rPr>
        <w:t>ern of</w:t>
      </w:r>
      <w:r w:rsidRPr="00FF3E5D">
        <w:rPr>
          <w:rFonts w:ascii="Times New Roman" w:hAnsi="Times New Roman" w:cs="Times New Roman"/>
          <w:b/>
          <w:i/>
          <w:lang w:eastAsia="zh-CN"/>
        </w:rPr>
        <w:t xml:space="preserve"> SPS/CG within an integer </w:t>
      </w:r>
      <w:r w:rsidR="00D84812" w:rsidRPr="00FF3E5D">
        <w:rPr>
          <w:rFonts w:ascii="Times New Roman" w:hAnsi="Times New Roman" w:cs="Times New Roman"/>
          <w:b/>
          <w:i/>
          <w:lang w:eastAsia="zh-CN"/>
        </w:rPr>
        <w:t xml:space="preserve">periodicity for XR can be considered. </w:t>
      </w:r>
    </w:p>
    <w:p w14:paraId="6E13535F" w14:textId="30B8B9D7" w:rsidR="00FC485C" w:rsidRPr="00FF3E5D" w:rsidRDefault="002C1788" w:rsidP="003C46D2">
      <w:pPr>
        <w:pStyle w:val="a7"/>
        <w:numPr>
          <w:ilvl w:val="0"/>
          <w:numId w:val="30"/>
        </w:numPr>
        <w:jc w:val="both"/>
        <w:rPr>
          <w:rFonts w:ascii="Times New Roman" w:hAnsi="Times New Roman" w:cs="Times New Roman"/>
          <w:b/>
          <w:lang w:eastAsia="zh-CN"/>
        </w:rPr>
      </w:pPr>
      <w:r w:rsidRPr="00FF3E5D">
        <w:rPr>
          <w:rFonts w:ascii="Times New Roman" w:hAnsi="Times New Roman" w:cs="Times New Roman"/>
          <w:b/>
          <w:lang w:eastAsia="zh-CN"/>
        </w:rPr>
        <w:lastRenderedPageBreak/>
        <w:t>Additional PDCCH monitor</w:t>
      </w:r>
      <w:r w:rsidR="00650D9E" w:rsidRPr="00FF3E5D">
        <w:rPr>
          <w:rFonts w:ascii="Times New Roman" w:hAnsi="Times New Roman" w:cs="Times New Roman"/>
          <w:b/>
          <w:lang w:eastAsia="zh-CN"/>
        </w:rPr>
        <w:t>ing</w:t>
      </w:r>
      <w:r w:rsidRPr="00FF3E5D">
        <w:rPr>
          <w:rFonts w:ascii="Times New Roman" w:hAnsi="Times New Roman" w:cs="Times New Roman"/>
          <w:b/>
          <w:lang w:eastAsia="zh-CN"/>
        </w:rPr>
        <w:t xml:space="preserve"> occasion</w:t>
      </w:r>
    </w:p>
    <w:p w14:paraId="6475A6DA" w14:textId="45750C65" w:rsidR="00F06077" w:rsidRPr="00FF3E5D" w:rsidRDefault="004F2B3D" w:rsidP="00F06077">
      <w:pPr>
        <w:jc w:val="both"/>
        <w:rPr>
          <w:rFonts w:ascii="Times New Roman" w:hAnsi="Times New Roman" w:cs="Times New Roman"/>
          <w:color w:val="000000" w:themeColor="text1"/>
          <w:lang w:eastAsia="zh-CN"/>
        </w:rPr>
      </w:pPr>
      <w:r w:rsidRPr="00FF3E5D">
        <w:rPr>
          <w:rFonts w:ascii="Times New Roman" w:hAnsi="Times New Roman" w:cs="Times New Roman"/>
          <w:color w:val="000000" w:themeColor="text1"/>
          <w:lang w:eastAsia="zh-CN"/>
        </w:rPr>
        <w:t xml:space="preserve">As agreed in Rel-17 RAN1 meeting, a truncated Gaussian distribution is used to model the jitter of DL and UL video stream for XR services. The range of jitter is agreed to be [-4, 4]ms (baseline) and [-5, 5]ms (optional). This means the XR packets may arrive at gNB or UE within a time window of 8ms or 10ms length, and the exact arrival time is not known in advance. When the XR traffic is arrived before </w:t>
      </w:r>
      <w:r w:rsidR="007773AF" w:rsidRPr="00FF3E5D">
        <w:rPr>
          <w:rFonts w:ascii="Times New Roman" w:hAnsi="Times New Roman" w:cs="Times New Roman"/>
          <w:color w:val="000000" w:themeColor="text1"/>
          <w:lang w:eastAsia="zh-CN"/>
        </w:rPr>
        <w:t xml:space="preserve">SPS/CG transmission occasion, UE can receive a PDSCH or transmit a PUSCH on the following TO. </w:t>
      </w:r>
      <w:r w:rsidR="00365863" w:rsidRPr="00FF3E5D">
        <w:rPr>
          <w:rFonts w:ascii="Times New Roman" w:hAnsi="Times New Roman" w:cs="Times New Roman"/>
          <w:color w:val="000000" w:themeColor="text1"/>
          <w:lang w:eastAsia="zh-CN"/>
        </w:rPr>
        <w:t>However, w</w:t>
      </w:r>
      <w:r w:rsidRPr="00FF3E5D">
        <w:rPr>
          <w:rFonts w:ascii="Times New Roman" w:hAnsi="Times New Roman" w:cs="Times New Roman"/>
          <w:color w:val="000000" w:themeColor="text1"/>
          <w:lang w:eastAsia="zh-CN"/>
        </w:rPr>
        <w:t>hen the XR traffic is arrived after</w:t>
      </w:r>
      <w:r w:rsidR="007773AF" w:rsidRPr="00FF3E5D">
        <w:rPr>
          <w:rFonts w:ascii="Times New Roman" w:hAnsi="Times New Roman" w:cs="Times New Roman"/>
          <w:color w:val="000000" w:themeColor="text1"/>
          <w:lang w:eastAsia="zh-CN"/>
        </w:rPr>
        <w:t xml:space="preserve"> SPS/CG transmission occasion</w:t>
      </w:r>
      <w:r w:rsidR="00365863" w:rsidRPr="00FF3E5D">
        <w:rPr>
          <w:rFonts w:ascii="Times New Roman" w:hAnsi="Times New Roman" w:cs="Times New Roman"/>
          <w:color w:val="000000" w:themeColor="text1"/>
          <w:lang w:eastAsia="zh-CN"/>
        </w:rPr>
        <w:t>, UE need to postpone the PDSCH or PUSCH transmission to the next SPS/CG periodicity</w:t>
      </w:r>
      <w:r w:rsidR="00501E06" w:rsidRPr="00FF3E5D">
        <w:rPr>
          <w:rFonts w:ascii="Times New Roman" w:hAnsi="Times New Roman" w:cs="Times New Roman"/>
          <w:color w:val="000000" w:themeColor="text1"/>
          <w:lang w:eastAsia="zh-CN"/>
        </w:rPr>
        <w:t>. A</w:t>
      </w:r>
      <w:r w:rsidR="00365863" w:rsidRPr="00FF3E5D">
        <w:rPr>
          <w:rFonts w:ascii="Times New Roman" w:hAnsi="Times New Roman" w:cs="Times New Roman"/>
          <w:color w:val="000000" w:themeColor="text1"/>
          <w:lang w:eastAsia="zh-CN"/>
        </w:rPr>
        <w:t>s a result,</w:t>
      </w:r>
      <w:r w:rsidR="002C23C2" w:rsidRPr="00FF3E5D">
        <w:rPr>
          <w:rFonts w:ascii="Times New Roman" w:hAnsi="Times New Roman" w:cs="Times New Roman"/>
          <w:color w:val="000000" w:themeColor="text1"/>
          <w:lang w:eastAsia="zh-CN"/>
        </w:rPr>
        <w:t xml:space="preserve"> latency maybe over budget</w:t>
      </w:r>
      <w:r w:rsidR="0098697C" w:rsidRPr="00FF3E5D">
        <w:rPr>
          <w:rFonts w:ascii="Times New Roman" w:hAnsi="Times New Roman" w:cs="Times New Roman"/>
          <w:color w:val="000000" w:themeColor="text1"/>
          <w:lang w:eastAsia="zh-CN"/>
        </w:rPr>
        <w:t xml:space="preserve">. </w:t>
      </w:r>
      <w:r w:rsidR="00273FDF" w:rsidRPr="00FF3E5D">
        <w:rPr>
          <w:rFonts w:ascii="Times New Roman" w:hAnsi="Times New Roman" w:cs="Times New Roman"/>
          <w:color w:val="000000" w:themeColor="text1"/>
          <w:lang w:eastAsia="zh-CN"/>
        </w:rPr>
        <w:t xml:space="preserve">One potential way to solve this </w:t>
      </w:r>
      <w:r w:rsidR="00FC5067" w:rsidRPr="00FF3E5D">
        <w:rPr>
          <w:rFonts w:ascii="Times New Roman" w:hAnsi="Times New Roman" w:cs="Times New Roman"/>
          <w:color w:val="000000" w:themeColor="text1"/>
          <w:lang w:eastAsia="zh-CN"/>
        </w:rPr>
        <w:t>problem</w:t>
      </w:r>
      <w:r w:rsidR="00273FDF" w:rsidRPr="00FF3E5D">
        <w:rPr>
          <w:rFonts w:ascii="Times New Roman" w:hAnsi="Times New Roman" w:cs="Times New Roman"/>
          <w:color w:val="000000" w:themeColor="text1"/>
          <w:lang w:eastAsia="zh-CN"/>
        </w:rPr>
        <w:t xml:space="preserve"> is to use m</w:t>
      </w:r>
      <w:r w:rsidR="0098697C" w:rsidRPr="00FF3E5D">
        <w:rPr>
          <w:rFonts w:ascii="Times New Roman" w:hAnsi="Times New Roman" w:cs="Times New Roman"/>
          <w:color w:val="000000" w:themeColor="text1"/>
          <w:lang w:eastAsia="zh-CN"/>
        </w:rPr>
        <w:t xml:space="preserve">ultiple CG/SPS </w:t>
      </w:r>
      <w:r w:rsidR="00BC7D54" w:rsidRPr="00FF3E5D">
        <w:rPr>
          <w:rFonts w:ascii="Times New Roman" w:hAnsi="Times New Roman" w:cs="Times New Roman"/>
          <w:color w:val="000000" w:themeColor="text1"/>
          <w:lang w:eastAsia="zh-CN"/>
        </w:rPr>
        <w:t>configurations</w:t>
      </w:r>
      <w:r w:rsidR="00273FDF" w:rsidRPr="00FF3E5D">
        <w:rPr>
          <w:rFonts w:ascii="Times New Roman" w:hAnsi="Times New Roman" w:cs="Times New Roman"/>
          <w:color w:val="000000" w:themeColor="text1"/>
          <w:lang w:eastAsia="zh-CN"/>
        </w:rPr>
        <w:t xml:space="preserve"> for XR</w:t>
      </w:r>
      <w:r w:rsidR="00365863" w:rsidRPr="00FF3E5D">
        <w:rPr>
          <w:rFonts w:ascii="Times New Roman" w:hAnsi="Times New Roman" w:cs="Times New Roman"/>
          <w:color w:val="000000" w:themeColor="text1"/>
          <w:lang w:eastAsia="zh-CN"/>
        </w:rPr>
        <w:t xml:space="preserve"> services</w:t>
      </w:r>
      <w:r w:rsidR="002C23C2" w:rsidRPr="00FF3E5D">
        <w:rPr>
          <w:rFonts w:ascii="Times New Roman" w:hAnsi="Times New Roman" w:cs="Times New Roman"/>
          <w:color w:val="000000" w:themeColor="text1"/>
          <w:lang w:eastAsia="zh-CN"/>
        </w:rPr>
        <w:t xml:space="preserve">, however, low resource efficiency will be caused due to </w:t>
      </w:r>
      <w:r w:rsidR="00273FDF" w:rsidRPr="00FF3E5D">
        <w:rPr>
          <w:rFonts w:ascii="Times New Roman" w:hAnsi="Times New Roman" w:cs="Times New Roman"/>
          <w:color w:val="000000" w:themeColor="text1"/>
          <w:lang w:eastAsia="zh-CN"/>
        </w:rPr>
        <w:t>muc</w:t>
      </w:r>
      <w:r w:rsidR="00365863" w:rsidRPr="00FF3E5D">
        <w:rPr>
          <w:rFonts w:ascii="Times New Roman" w:hAnsi="Times New Roman" w:cs="Times New Roman"/>
          <w:color w:val="000000" w:themeColor="text1"/>
          <w:lang w:eastAsia="zh-CN"/>
        </w:rPr>
        <w:t>h resources need to</w:t>
      </w:r>
      <w:r w:rsidR="00273FDF" w:rsidRPr="00FF3E5D">
        <w:rPr>
          <w:rFonts w:ascii="Times New Roman" w:hAnsi="Times New Roman" w:cs="Times New Roman"/>
          <w:color w:val="000000" w:themeColor="text1"/>
          <w:lang w:eastAsia="zh-CN"/>
        </w:rPr>
        <w:t xml:space="preserve"> be reserved</w:t>
      </w:r>
      <w:r w:rsidR="00365863" w:rsidRPr="00FF3E5D">
        <w:rPr>
          <w:rFonts w:ascii="Times New Roman" w:hAnsi="Times New Roman" w:cs="Times New Roman"/>
          <w:color w:val="000000" w:themeColor="text1"/>
          <w:lang w:eastAsia="zh-CN"/>
        </w:rPr>
        <w:t xml:space="preserve"> in this way</w:t>
      </w:r>
      <w:r w:rsidR="00273FDF" w:rsidRPr="00FF3E5D">
        <w:rPr>
          <w:rFonts w:ascii="Times New Roman" w:hAnsi="Times New Roman" w:cs="Times New Roman"/>
          <w:color w:val="000000" w:themeColor="text1"/>
          <w:lang w:eastAsia="zh-CN"/>
        </w:rPr>
        <w:t>. To improve the resource efficiency,</w:t>
      </w:r>
      <w:r w:rsidRPr="00FF3E5D">
        <w:rPr>
          <w:rFonts w:ascii="Times New Roman" w:hAnsi="Times New Roman" w:cs="Times New Roman"/>
          <w:color w:val="000000" w:themeColor="text1"/>
          <w:lang w:eastAsia="zh-CN"/>
        </w:rPr>
        <w:t xml:space="preserve"> additional PDCCH monitor</w:t>
      </w:r>
      <w:r w:rsidR="00650D9E" w:rsidRPr="00FF3E5D">
        <w:rPr>
          <w:rFonts w:ascii="Times New Roman" w:hAnsi="Times New Roman" w:cs="Times New Roman"/>
          <w:color w:val="000000" w:themeColor="text1"/>
          <w:lang w:eastAsia="zh-CN"/>
        </w:rPr>
        <w:t>ing</w:t>
      </w:r>
      <w:r w:rsidRPr="00FF3E5D">
        <w:rPr>
          <w:rFonts w:ascii="Times New Roman" w:hAnsi="Times New Roman" w:cs="Times New Roman"/>
          <w:color w:val="000000" w:themeColor="text1"/>
          <w:lang w:eastAsia="zh-CN"/>
        </w:rPr>
        <w:t xml:space="preserve"> occasion</w:t>
      </w:r>
      <w:r w:rsidR="00273FDF" w:rsidRPr="00FF3E5D">
        <w:rPr>
          <w:rFonts w:ascii="Times New Roman" w:hAnsi="Times New Roman" w:cs="Times New Roman"/>
          <w:color w:val="000000" w:themeColor="text1"/>
          <w:lang w:eastAsia="zh-CN"/>
        </w:rPr>
        <w:t>s</w:t>
      </w:r>
      <w:r w:rsidR="00FC5067" w:rsidRPr="00FF3E5D">
        <w:rPr>
          <w:rFonts w:ascii="Times New Roman" w:hAnsi="Times New Roman" w:cs="Times New Roman"/>
          <w:color w:val="000000" w:themeColor="text1"/>
          <w:lang w:eastAsia="zh-CN"/>
        </w:rPr>
        <w:t xml:space="preserve"> can be considered</w:t>
      </w:r>
      <w:r w:rsidRPr="00FF3E5D">
        <w:rPr>
          <w:rFonts w:ascii="Times New Roman" w:hAnsi="Times New Roman" w:cs="Times New Roman"/>
          <w:color w:val="000000" w:themeColor="text1"/>
          <w:lang w:eastAsia="zh-CN"/>
        </w:rPr>
        <w:t xml:space="preserve"> </w:t>
      </w:r>
      <w:r w:rsidR="00A34842" w:rsidRPr="00FF3E5D">
        <w:rPr>
          <w:rFonts w:ascii="Times New Roman" w:hAnsi="Times New Roman" w:cs="Times New Roman"/>
          <w:color w:val="000000" w:themeColor="text1"/>
          <w:lang w:eastAsia="zh-CN"/>
        </w:rPr>
        <w:t>for XR</w:t>
      </w:r>
      <w:r w:rsidR="00E50A0B" w:rsidRPr="00FF3E5D">
        <w:rPr>
          <w:rFonts w:ascii="Times New Roman" w:hAnsi="Times New Roman" w:cs="Times New Roman"/>
          <w:color w:val="000000" w:themeColor="text1"/>
          <w:lang w:eastAsia="zh-CN"/>
        </w:rPr>
        <w:t xml:space="preserve"> during the range of jitter</w:t>
      </w:r>
      <w:r w:rsidR="00A34842" w:rsidRPr="00FF3E5D">
        <w:rPr>
          <w:rFonts w:ascii="Times New Roman" w:hAnsi="Times New Roman" w:cs="Times New Roman"/>
          <w:color w:val="000000" w:themeColor="text1"/>
          <w:lang w:eastAsia="zh-CN"/>
        </w:rPr>
        <w:t>.</w:t>
      </w:r>
    </w:p>
    <w:p w14:paraId="7397351D" w14:textId="61865DBE" w:rsidR="00F06077" w:rsidRPr="00FF3E5D" w:rsidRDefault="00A34842" w:rsidP="00F06077">
      <w:pPr>
        <w:jc w:val="both"/>
        <w:rPr>
          <w:rFonts w:ascii="Times New Roman" w:hAnsi="Times New Roman" w:cs="Times New Roman"/>
          <w:b/>
          <w:i/>
          <w:lang w:eastAsia="zh-CN"/>
        </w:rPr>
      </w:pPr>
      <w:r w:rsidRPr="00FF3E5D">
        <w:rPr>
          <w:rFonts w:ascii="Times New Roman" w:hAnsi="Times New Roman" w:cs="Times New Roman"/>
          <w:b/>
          <w:i/>
          <w:lang w:eastAsia="zh-CN"/>
        </w:rPr>
        <w:t xml:space="preserve">Proposal 2: Additional PDCCH monitor occasions can be </w:t>
      </w:r>
      <w:r w:rsidR="00FC5067" w:rsidRPr="00FF3E5D">
        <w:rPr>
          <w:rFonts w:ascii="Times New Roman" w:hAnsi="Times New Roman" w:cs="Times New Roman"/>
          <w:b/>
          <w:i/>
          <w:lang w:eastAsia="zh-CN"/>
        </w:rPr>
        <w:t>considered</w:t>
      </w:r>
      <w:r w:rsidRPr="00FF3E5D">
        <w:rPr>
          <w:rFonts w:ascii="Times New Roman" w:hAnsi="Times New Roman" w:cs="Times New Roman"/>
          <w:b/>
          <w:i/>
          <w:lang w:eastAsia="zh-CN"/>
        </w:rPr>
        <w:t xml:space="preserve"> for XR</w:t>
      </w:r>
      <w:r w:rsidR="00E50A0B" w:rsidRPr="00FF3E5D">
        <w:rPr>
          <w:rFonts w:ascii="Times New Roman" w:hAnsi="Times New Roman" w:cs="Times New Roman"/>
          <w:b/>
          <w:i/>
          <w:lang w:eastAsia="zh-CN"/>
        </w:rPr>
        <w:t xml:space="preserve"> during the range of jitter</w:t>
      </w:r>
      <w:r w:rsidRPr="00FF3E5D">
        <w:rPr>
          <w:rFonts w:ascii="Times New Roman" w:hAnsi="Times New Roman" w:cs="Times New Roman"/>
          <w:b/>
          <w:i/>
          <w:lang w:eastAsia="zh-CN"/>
        </w:rPr>
        <w:t xml:space="preserve">. </w:t>
      </w:r>
    </w:p>
    <w:p w14:paraId="0073DBC0" w14:textId="7873A76D" w:rsidR="00930C1D" w:rsidRPr="00FF3E5D" w:rsidRDefault="00650D9E" w:rsidP="002C1788">
      <w:pPr>
        <w:pStyle w:val="a7"/>
        <w:numPr>
          <w:ilvl w:val="0"/>
          <w:numId w:val="30"/>
        </w:numPr>
        <w:jc w:val="both"/>
        <w:rPr>
          <w:rFonts w:ascii="Times New Roman" w:hAnsi="Times New Roman" w:cs="Times New Roman"/>
          <w:b/>
          <w:lang w:eastAsia="zh-CN"/>
        </w:rPr>
      </w:pPr>
      <w:r w:rsidRPr="00FF3E5D">
        <w:rPr>
          <w:rFonts w:ascii="Times New Roman" w:hAnsi="Times New Roman" w:cs="Times New Roman"/>
          <w:b/>
          <w:lang w:eastAsia="zh-CN"/>
        </w:rPr>
        <w:t>C</w:t>
      </w:r>
      <w:r w:rsidR="003410B4" w:rsidRPr="00FF3E5D">
        <w:rPr>
          <w:rFonts w:ascii="Times New Roman" w:hAnsi="Times New Roman" w:cs="Times New Roman"/>
          <w:b/>
          <w:lang w:eastAsia="zh-CN"/>
        </w:rPr>
        <w:t>hanging</w:t>
      </w:r>
      <w:r w:rsidR="002C1788" w:rsidRPr="00FF3E5D">
        <w:rPr>
          <w:rFonts w:ascii="Times New Roman" w:hAnsi="Times New Roman" w:cs="Times New Roman"/>
          <w:b/>
          <w:lang w:eastAsia="zh-CN"/>
        </w:rPr>
        <w:t xml:space="preserve"> resource allocation of SPS/CG</w:t>
      </w:r>
    </w:p>
    <w:p w14:paraId="29A1C391" w14:textId="49BCC580" w:rsidR="00DB103B" w:rsidRPr="00FF3E5D" w:rsidRDefault="00093E54" w:rsidP="004F2B3D">
      <w:pPr>
        <w:pStyle w:val="ab"/>
        <w:rPr>
          <w:rFonts w:cs="Times New Roman"/>
          <w:color w:val="auto"/>
          <w:sz w:val="22"/>
        </w:rPr>
      </w:pPr>
      <w:r w:rsidRPr="00FF3E5D">
        <w:rPr>
          <w:rFonts w:cs="Times New Roman"/>
          <w:color w:val="auto"/>
          <w:sz w:val="22"/>
          <w:lang w:eastAsia="zh-CN"/>
        </w:rPr>
        <w:t xml:space="preserve">As agreed in Rel-17 RAN1 meeting, </w:t>
      </w:r>
      <w:r w:rsidRPr="00FF3E5D">
        <w:rPr>
          <w:rFonts w:cs="Times New Roman"/>
          <w:color w:val="000000" w:themeColor="text1"/>
          <w:sz w:val="22"/>
          <w:lang w:eastAsia="zh-CN"/>
        </w:rPr>
        <w:t xml:space="preserve">the data packet size of XR is varying over time. </w:t>
      </w:r>
      <w:r w:rsidR="004F2B3D" w:rsidRPr="00FF3E5D">
        <w:rPr>
          <w:rFonts w:cs="Times New Roman"/>
          <w:color w:val="auto"/>
          <w:sz w:val="22"/>
          <w:lang w:eastAsia="sv-SE"/>
        </w:rPr>
        <w:t xml:space="preserve">Taking </w:t>
      </w:r>
      <w:r w:rsidR="004F2B3D" w:rsidRPr="00FF3E5D">
        <w:rPr>
          <w:rFonts w:cs="Times New Roman"/>
          <w:color w:val="auto"/>
          <w:sz w:val="22"/>
          <w:lang w:eastAsia="zh-CN"/>
        </w:rPr>
        <w:t xml:space="preserve">AR/VR 30Mbps as example, maximum packet size is 93750 bytes but minimum packet size is 31250 bytes. Obviously, there exists large gap between maximum packet size and minimum packet size. </w:t>
      </w:r>
      <w:r w:rsidR="00803307" w:rsidRPr="00FF3E5D">
        <w:rPr>
          <w:rFonts w:cs="Times New Roman"/>
          <w:color w:val="auto"/>
          <w:sz w:val="22"/>
        </w:rPr>
        <w:t xml:space="preserve">A semi-static resource allocation of SPS/CG is not enough for a time-varying packet size. When the </w:t>
      </w:r>
      <w:r w:rsidR="00943E59" w:rsidRPr="00FF3E5D">
        <w:rPr>
          <w:rFonts w:cs="Times New Roman"/>
          <w:color w:val="auto"/>
          <w:sz w:val="22"/>
        </w:rPr>
        <w:t xml:space="preserve">resource allocation </w:t>
      </w:r>
      <w:r w:rsidR="00803307" w:rsidRPr="00FF3E5D">
        <w:rPr>
          <w:rFonts w:cs="Times New Roman"/>
          <w:color w:val="auto"/>
          <w:sz w:val="22"/>
        </w:rPr>
        <w:t xml:space="preserve">based on the </w:t>
      </w:r>
      <w:r w:rsidR="003410B4" w:rsidRPr="00FF3E5D">
        <w:rPr>
          <w:rFonts w:cs="Times New Roman"/>
          <w:color w:val="auto"/>
          <w:sz w:val="22"/>
        </w:rPr>
        <w:t>mean or maximum</w:t>
      </w:r>
      <w:r w:rsidR="00501E06" w:rsidRPr="00FF3E5D">
        <w:rPr>
          <w:rFonts w:cs="Times New Roman"/>
          <w:color w:val="auto"/>
          <w:sz w:val="22"/>
        </w:rPr>
        <w:t xml:space="preserve"> packet size, </w:t>
      </w:r>
      <w:r w:rsidR="00650D9E" w:rsidRPr="00FF3E5D">
        <w:rPr>
          <w:rFonts w:cs="Times New Roman"/>
          <w:color w:val="auto"/>
          <w:sz w:val="22"/>
        </w:rPr>
        <w:t xml:space="preserve">a </w:t>
      </w:r>
      <w:r w:rsidR="00E50A0B" w:rsidRPr="00FF3E5D">
        <w:rPr>
          <w:rFonts w:cs="Times New Roman"/>
          <w:color w:val="auto"/>
          <w:sz w:val="22"/>
        </w:rPr>
        <w:t>large number of RBs may be</w:t>
      </w:r>
      <w:r w:rsidR="00803307" w:rsidRPr="00FF3E5D">
        <w:rPr>
          <w:rFonts w:cs="Times New Roman"/>
          <w:color w:val="auto"/>
          <w:sz w:val="22"/>
        </w:rPr>
        <w:t xml:space="preserve"> waste</w:t>
      </w:r>
      <w:r w:rsidR="00E50A0B" w:rsidRPr="00FF3E5D">
        <w:rPr>
          <w:rFonts w:cs="Times New Roman"/>
          <w:color w:val="auto"/>
          <w:sz w:val="22"/>
        </w:rPr>
        <w:t xml:space="preserve">d if arrived packet size is smaller than the </w:t>
      </w:r>
      <w:r w:rsidR="003410B4" w:rsidRPr="00FF3E5D">
        <w:rPr>
          <w:rFonts w:cs="Times New Roman"/>
          <w:color w:val="auto"/>
          <w:sz w:val="22"/>
        </w:rPr>
        <w:t xml:space="preserve">mean or </w:t>
      </w:r>
      <w:r w:rsidR="00E50A0B" w:rsidRPr="00FF3E5D">
        <w:rPr>
          <w:rFonts w:cs="Times New Roman"/>
          <w:color w:val="auto"/>
          <w:sz w:val="22"/>
        </w:rPr>
        <w:t>maximum packet size</w:t>
      </w:r>
      <w:r w:rsidR="00501E06" w:rsidRPr="00FF3E5D">
        <w:rPr>
          <w:rFonts w:cs="Times New Roman"/>
          <w:color w:val="auto"/>
          <w:sz w:val="22"/>
        </w:rPr>
        <w:t>. O</w:t>
      </w:r>
      <w:r w:rsidR="00943E59" w:rsidRPr="00FF3E5D">
        <w:rPr>
          <w:rFonts w:cs="Times New Roman"/>
          <w:color w:val="auto"/>
          <w:sz w:val="22"/>
        </w:rPr>
        <w:t xml:space="preserve">n the other hand, when </w:t>
      </w:r>
      <w:r w:rsidR="00803307" w:rsidRPr="00FF3E5D">
        <w:rPr>
          <w:rFonts w:cs="Times New Roman"/>
          <w:color w:val="auto"/>
          <w:sz w:val="22"/>
        </w:rPr>
        <w:t>the resourc</w:t>
      </w:r>
      <w:r w:rsidR="00943E59" w:rsidRPr="00FF3E5D">
        <w:rPr>
          <w:rFonts w:cs="Times New Roman"/>
          <w:color w:val="auto"/>
          <w:sz w:val="22"/>
        </w:rPr>
        <w:t>e allocation</w:t>
      </w:r>
      <w:r w:rsidR="00803307" w:rsidRPr="00FF3E5D">
        <w:rPr>
          <w:rFonts w:cs="Times New Roman"/>
          <w:color w:val="auto"/>
          <w:sz w:val="22"/>
        </w:rPr>
        <w:t xml:space="preserve"> based on the</w:t>
      </w:r>
      <w:r w:rsidR="00E50A0B" w:rsidRPr="00FF3E5D">
        <w:rPr>
          <w:rFonts w:cs="Times New Roman"/>
          <w:color w:val="auto"/>
          <w:sz w:val="22"/>
        </w:rPr>
        <w:t xml:space="preserve"> </w:t>
      </w:r>
      <w:r w:rsidR="003410B4" w:rsidRPr="00FF3E5D">
        <w:rPr>
          <w:rFonts w:cs="Times New Roman"/>
          <w:color w:val="auto"/>
          <w:sz w:val="22"/>
        </w:rPr>
        <w:t xml:space="preserve">mean or </w:t>
      </w:r>
      <w:r w:rsidR="00501E06" w:rsidRPr="00FF3E5D">
        <w:rPr>
          <w:rFonts w:cs="Times New Roman"/>
          <w:color w:val="auto"/>
          <w:sz w:val="22"/>
        </w:rPr>
        <w:t xml:space="preserve">minimum packet size, </w:t>
      </w:r>
      <w:r w:rsidR="000140CD" w:rsidRPr="00FF3E5D">
        <w:rPr>
          <w:rFonts w:cs="Times New Roman"/>
          <w:color w:val="auto"/>
          <w:sz w:val="22"/>
        </w:rPr>
        <w:t xml:space="preserve">the </w:t>
      </w:r>
      <w:r w:rsidR="00E50A0B" w:rsidRPr="00FF3E5D">
        <w:rPr>
          <w:rFonts w:cs="Times New Roman"/>
          <w:color w:val="auto"/>
          <w:sz w:val="22"/>
        </w:rPr>
        <w:t>resource</w:t>
      </w:r>
      <w:r w:rsidR="00943E59" w:rsidRPr="00FF3E5D">
        <w:rPr>
          <w:rFonts w:cs="Times New Roman"/>
          <w:color w:val="auto"/>
          <w:sz w:val="22"/>
        </w:rPr>
        <w:t>s</w:t>
      </w:r>
      <w:r w:rsidR="00E50A0B" w:rsidRPr="00FF3E5D">
        <w:rPr>
          <w:rFonts w:cs="Times New Roman"/>
          <w:color w:val="auto"/>
          <w:sz w:val="22"/>
        </w:rPr>
        <w:t xml:space="preserve"> of </w:t>
      </w:r>
      <w:r w:rsidR="000140CD" w:rsidRPr="00FF3E5D">
        <w:rPr>
          <w:rFonts w:cs="Times New Roman"/>
          <w:color w:val="auto"/>
          <w:sz w:val="22"/>
        </w:rPr>
        <w:t>SPS/CG transmission</w:t>
      </w:r>
      <w:r w:rsidR="00E50A0B" w:rsidRPr="00FF3E5D">
        <w:rPr>
          <w:rFonts w:cs="Times New Roman"/>
          <w:color w:val="auto"/>
          <w:sz w:val="22"/>
        </w:rPr>
        <w:t xml:space="preserve"> occasion</w:t>
      </w:r>
      <w:r w:rsidR="00F826F3" w:rsidRPr="00FF3E5D">
        <w:rPr>
          <w:rFonts w:cs="Times New Roman"/>
          <w:color w:val="auto"/>
          <w:sz w:val="22"/>
        </w:rPr>
        <w:t>(</w:t>
      </w:r>
      <w:r w:rsidR="00E50A0B" w:rsidRPr="00FF3E5D">
        <w:rPr>
          <w:rFonts w:cs="Times New Roman"/>
          <w:color w:val="auto"/>
          <w:sz w:val="22"/>
        </w:rPr>
        <w:t>s</w:t>
      </w:r>
      <w:r w:rsidR="00F826F3" w:rsidRPr="00FF3E5D">
        <w:rPr>
          <w:rFonts w:cs="Times New Roman"/>
          <w:color w:val="auto"/>
          <w:sz w:val="22"/>
        </w:rPr>
        <w:t>)</w:t>
      </w:r>
      <w:r w:rsidR="00E50A0B" w:rsidRPr="00FF3E5D">
        <w:rPr>
          <w:rFonts w:cs="Times New Roman"/>
          <w:color w:val="auto"/>
          <w:sz w:val="22"/>
        </w:rPr>
        <w:t xml:space="preserve"> are </w:t>
      </w:r>
      <w:r w:rsidR="00943E59" w:rsidRPr="00FF3E5D">
        <w:rPr>
          <w:rFonts w:cs="Times New Roman"/>
          <w:color w:val="auto"/>
          <w:sz w:val="22"/>
        </w:rPr>
        <w:t>not enough if</w:t>
      </w:r>
      <w:r w:rsidR="00E50A0B" w:rsidRPr="00FF3E5D">
        <w:rPr>
          <w:rFonts w:cs="Times New Roman"/>
          <w:color w:val="auto"/>
          <w:sz w:val="22"/>
        </w:rPr>
        <w:t xml:space="preserve"> arrived packet size is larger than the </w:t>
      </w:r>
      <w:r w:rsidR="003410B4" w:rsidRPr="00FF3E5D">
        <w:rPr>
          <w:rFonts w:cs="Times New Roman"/>
          <w:color w:val="auto"/>
          <w:sz w:val="22"/>
        </w:rPr>
        <w:t xml:space="preserve">mean or </w:t>
      </w:r>
      <w:r w:rsidR="00E50A0B" w:rsidRPr="00FF3E5D">
        <w:rPr>
          <w:rFonts w:cs="Times New Roman"/>
          <w:color w:val="auto"/>
          <w:sz w:val="22"/>
        </w:rPr>
        <w:t xml:space="preserve">minimum packet size. </w:t>
      </w:r>
      <w:r w:rsidR="002B5B89" w:rsidRPr="00FF3E5D">
        <w:rPr>
          <w:rFonts w:cs="Times New Roman"/>
          <w:color w:val="auto"/>
          <w:sz w:val="22"/>
        </w:rPr>
        <w:t xml:space="preserve">Therefore, </w:t>
      </w:r>
      <w:r w:rsidR="00377010" w:rsidRPr="00FF3E5D">
        <w:rPr>
          <w:rFonts w:cs="Times New Roman"/>
          <w:color w:val="auto"/>
          <w:sz w:val="22"/>
        </w:rPr>
        <w:t xml:space="preserve">dynamic </w:t>
      </w:r>
      <w:r w:rsidR="002B5B89" w:rsidRPr="00FF3E5D">
        <w:rPr>
          <w:rFonts w:cs="Times New Roman"/>
          <w:color w:val="auto"/>
          <w:sz w:val="22"/>
        </w:rPr>
        <w:t>changing time and frequency resource allocation for SPS/CG configuration</w:t>
      </w:r>
      <w:r w:rsidR="003410B4" w:rsidRPr="00FF3E5D">
        <w:rPr>
          <w:rFonts w:cs="Times New Roman"/>
          <w:color w:val="auto"/>
          <w:sz w:val="22"/>
        </w:rPr>
        <w:t>s</w:t>
      </w:r>
      <w:r w:rsidR="002B5B89" w:rsidRPr="00FF3E5D">
        <w:rPr>
          <w:rFonts w:cs="Times New Roman"/>
          <w:color w:val="auto"/>
          <w:sz w:val="22"/>
        </w:rPr>
        <w:t xml:space="preserve"> to match XR services should be considered. </w:t>
      </w:r>
    </w:p>
    <w:p w14:paraId="12A0B29D" w14:textId="5F75B318" w:rsidR="00930C1D" w:rsidRPr="00FF3E5D" w:rsidRDefault="00803307" w:rsidP="0080629E">
      <w:pPr>
        <w:spacing w:before="120" w:after="120" w:line="240" w:lineRule="auto"/>
        <w:jc w:val="both"/>
        <w:rPr>
          <w:rFonts w:ascii="Times New Roman" w:hAnsi="Times New Roman" w:cs="Times New Roman"/>
          <w:b/>
          <w:i/>
          <w:lang w:eastAsia="zh-CN"/>
        </w:rPr>
      </w:pPr>
      <w:r w:rsidRPr="00FF3E5D">
        <w:rPr>
          <w:rFonts w:ascii="Times New Roman" w:hAnsi="Times New Roman" w:cs="Times New Roman"/>
          <w:b/>
          <w:i/>
          <w:lang w:eastAsia="zh-CN"/>
        </w:rPr>
        <w:t xml:space="preserve">Proposal 3: </w:t>
      </w:r>
      <w:r w:rsidR="003410B4" w:rsidRPr="00FF3E5D">
        <w:rPr>
          <w:rFonts w:ascii="Times New Roman" w:hAnsi="Times New Roman" w:cs="Times New Roman"/>
          <w:b/>
          <w:i/>
          <w:lang w:eastAsia="zh-CN"/>
        </w:rPr>
        <w:t>Dynamic changing</w:t>
      </w:r>
      <w:r w:rsidR="00CE6BB7" w:rsidRPr="00FF3E5D">
        <w:rPr>
          <w:rFonts w:ascii="Times New Roman" w:hAnsi="Times New Roman" w:cs="Times New Roman"/>
          <w:b/>
          <w:i/>
          <w:lang w:eastAsia="zh-CN"/>
        </w:rPr>
        <w:t xml:space="preserve"> resource allocation of SPS and CG for XR can be considered. </w:t>
      </w:r>
    </w:p>
    <w:p w14:paraId="7FF69F64" w14:textId="678FD781" w:rsidR="00A94327" w:rsidRPr="00FF3E5D" w:rsidRDefault="00974B9C" w:rsidP="003C46D2">
      <w:pPr>
        <w:pStyle w:val="21"/>
        <w:rPr>
          <w:sz w:val="22"/>
          <w:szCs w:val="22"/>
        </w:rPr>
      </w:pPr>
      <w:r w:rsidRPr="00FF3E5D">
        <w:rPr>
          <w:sz w:val="22"/>
          <w:szCs w:val="22"/>
        </w:rPr>
        <w:t xml:space="preserve">Dynamic </w:t>
      </w:r>
      <w:r w:rsidR="003C46D2" w:rsidRPr="00FF3E5D">
        <w:rPr>
          <w:sz w:val="22"/>
          <w:szCs w:val="22"/>
        </w:rPr>
        <w:t>scheduling/grant</w:t>
      </w:r>
      <w:r w:rsidRPr="00FF3E5D">
        <w:rPr>
          <w:sz w:val="22"/>
          <w:szCs w:val="22"/>
        </w:rPr>
        <w:t xml:space="preserve"> enhancement</w:t>
      </w:r>
    </w:p>
    <w:p w14:paraId="144B68E0" w14:textId="69F1A6AD" w:rsidR="003410B4" w:rsidRPr="00FF3E5D" w:rsidRDefault="00545A54" w:rsidP="003410B4">
      <w:pPr>
        <w:rPr>
          <w:rFonts w:ascii="Times New Roman" w:hAnsi="Times New Roman" w:cs="Times New Roman"/>
          <w:lang w:val="en-GB" w:eastAsia="zh-CN"/>
        </w:rPr>
      </w:pPr>
      <w:r w:rsidRPr="00FF3E5D">
        <w:rPr>
          <w:rFonts w:ascii="Times New Roman" w:hAnsi="Times New Roman" w:cs="Times New Roman"/>
          <w:lang w:eastAsia="zh-CN"/>
        </w:rPr>
        <w:t xml:space="preserve">As agreed in Rel-17, </w:t>
      </w:r>
      <w:r w:rsidR="003410B4" w:rsidRPr="00FF3E5D">
        <w:rPr>
          <w:rFonts w:ascii="Times New Roman" w:hAnsi="Times New Roman" w:cs="Times New Roman"/>
          <w:lang w:eastAsia="zh-CN"/>
        </w:rPr>
        <w:t xml:space="preserve">XR and CG traffic is </w:t>
      </w:r>
      <w:r w:rsidR="003410B4" w:rsidRPr="00FF3E5D">
        <w:rPr>
          <w:rFonts w:ascii="Times New Roman" w:hAnsi="Times New Roman" w:cs="Times New Roman"/>
        </w:rPr>
        <w:t>quasi-periodic</w:t>
      </w:r>
      <w:r w:rsidR="00501E06" w:rsidRPr="00FF3E5D">
        <w:rPr>
          <w:rFonts w:ascii="Times New Roman" w:hAnsi="Times New Roman" w:cs="Times New Roman"/>
        </w:rPr>
        <w:t>,</w:t>
      </w:r>
      <w:r w:rsidRPr="00FF3E5D">
        <w:rPr>
          <w:rFonts w:ascii="Times New Roman" w:hAnsi="Times New Roman" w:cs="Times New Roman"/>
          <w:lang w:eastAsia="zh-CN"/>
        </w:rPr>
        <w:t xml:space="preserve"> and </w:t>
      </w:r>
      <w:r w:rsidR="003410B4" w:rsidRPr="00FF3E5D">
        <w:rPr>
          <w:rFonts w:ascii="Times New Roman" w:hAnsi="Times New Roman" w:cs="Times New Roman"/>
          <w:lang w:eastAsia="zh-CN"/>
        </w:rPr>
        <w:t>the packet arrival time and packet size are various over time.</w:t>
      </w:r>
      <w:r w:rsidRPr="00FF3E5D">
        <w:rPr>
          <w:rFonts w:ascii="Times New Roman" w:hAnsi="Times New Roman" w:cs="Times New Roman"/>
          <w:lang w:eastAsia="zh-CN"/>
        </w:rPr>
        <w:t xml:space="preserve"> So dynamic scheduling mechanism is one of way to support XR services. </w:t>
      </w:r>
    </w:p>
    <w:p w14:paraId="044B2DDF" w14:textId="5FD15B38" w:rsidR="003C46D2" w:rsidRPr="00FF3E5D" w:rsidRDefault="003C46D2" w:rsidP="003C46D2">
      <w:pPr>
        <w:pStyle w:val="ab"/>
        <w:numPr>
          <w:ilvl w:val="0"/>
          <w:numId w:val="30"/>
        </w:numPr>
        <w:spacing w:before="120" w:after="120"/>
        <w:rPr>
          <w:rFonts w:cs="Times New Roman"/>
          <w:b/>
          <w:color w:val="auto"/>
          <w:sz w:val="22"/>
          <w:lang w:eastAsia="zh-CN"/>
        </w:rPr>
      </w:pPr>
      <w:r w:rsidRPr="00FF3E5D">
        <w:rPr>
          <w:rFonts w:cs="Times New Roman"/>
          <w:b/>
          <w:color w:val="auto"/>
          <w:sz w:val="22"/>
          <w:lang w:eastAsia="zh-CN"/>
        </w:rPr>
        <w:t>Search space set configuration</w:t>
      </w:r>
    </w:p>
    <w:p w14:paraId="0C5065B9" w14:textId="7C36E37E" w:rsidR="00545A54" w:rsidRPr="00FF3E5D" w:rsidRDefault="00974B9C" w:rsidP="00974B9C">
      <w:pPr>
        <w:pStyle w:val="ab"/>
        <w:rPr>
          <w:rFonts w:cs="Times New Roman"/>
          <w:color w:val="auto"/>
          <w:sz w:val="22"/>
          <w:lang w:eastAsia="zh-CN"/>
        </w:rPr>
      </w:pPr>
      <w:r w:rsidRPr="00FF3E5D">
        <w:rPr>
          <w:rFonts w:cs="Times New Roman"/>
          <w:color w:val="auto"/>
          <w:sz w:val="22"/>
          <w:lang w:eastAsia="zh-CN"/>
        </w:rPr>
        <w:t>For dynamic scheduling</w:t>
      </w:r>
      <w:r w:rsidR="00545A54" w:rsidRPr="00FF3E5D">
        <w:rPr>
          <w:rFonts w:cs="Times New Roman"/>
          <w:color w:val="auto"/>
          <w:sz w:val="22"/>
          <w:lang w:eastAsia="zh-CN"/>
        </w:rPr>
        <w:t xml:space="preserve"> mechanism</w:t>
      </w:r>
      <w:r w:rsidRPr="00FF3E5D">
        <w:rPr>
          <w:rFonts w:cs="Times New Roman"/>
          <w:color w:val="auto"/>
          <w:sz w:val="22"/>
          <w:lang w:eastAsia="zh-CN"/>
        </w:rPr>
        <w:t xml:space="preserve">, </w:t>
      </w:r>
      <w:r w:rsidR="00545A54" w:rsidRPr="00FF3E5D">
        <w:rPr>
          <w:rFonts w:cs="Times New Roman"/>
          <w:color w:val="auto"/>
          <w:sz w:val="22"/>
          <w:lang w:eastAsia="zh-CN"/>
        </w:rPr>
        <w:t>the PDCCH monitoring occasion</w:t>
      </w:r>
      <w:r w:rsidR="00C97B15" w:rsidRPr="00FF3E5D">
        <w:rPr>
          <w:rFonts w:cs="Times New Roman"/>
          <w:color w:val="auto"/>
          <w:sz w:val="22"/>
          <w:lang w:eastAsia="zh-CN"/>
        </w:rPr>
        <w:t>s</w:t>
      </w:r>
      <w:r w:rsidR="00545A54" w:rsidRPr="00FF3E5D">
        <w:rPr>
          <w:rFonts w:cs="Times New Roman"/>
          <w:color w:val="auto"/>
          <w:sz w:val="22"/>
          <w:lang w:eastAsia="zh-CN"/>
        </w:rPr>
        <w:t xml:space="preserve"> </w:t>
      </w:r>
      <w:r w:rsidR="00C97B15" w:rsidRPr="00FF3E5D">
        <w:rPr>
          <w:rFonts w:cs="Times New Roman"/>
          <w:color w:val="auto"/>
          <w:sz w:val="22"/>
          <w:lang w:eastAsia="zh-CN"/>
        </w:rPr>
        <w:t>are</w:t>
      </w:r>
      <w:r w:rsidR="00545A54" w:rsidRPr="00FF3E5D">
        <w:rPr>
          <w:rFonts w:cs="Times New Roman"/>
          <w:color w:val="auto"/>
          <w:sz w:val="22"/>
          <w:lang w:eastAsia="zh-CN"/>
        </w:rPr>
        <w:t xml:space="preserve"> based on se</w:t>
      </w:r>
      <w:r w:rsidR="00F826F3" w:rsidRPr="00FF3E5D">
        <w:rPr>
          <w:rFonts w:cs="Times New Roman"/>
          <w:color w:val="auto"/>
          <w:sz w:val="22"/>
          <w:lang w:eastAsia="zh-CN"/>
        </w:rPr>
        <w:t>arch space set</w:t>
      </w:r>
      <w:r w:rsidR="00C97B15" w:rsidRPr="00FF3E5D">
        <w:rPr>
          <w:rFonts w:cs="Times New Roman"/>
          <w:color w:val="auto"/>
          <w:sz w:val="22"/>
          <w:lang w:eastAsia="zh-CN"/>
        </w:rPr>
        <w:t xml:space="preserve"> configuration</w:t>
      </w:r>
      <w:r w:rsidR="00F826F3" w:rsidRPr="00FF3E5D">
        <w:rPr>
          <w:rFonts w:cs="Times New Roman"/>
          <w:color w:val="auto"/>
          <w:sz w:val="22"/>
          <w:lang w:eastAsia="zh-CN"/>
        </w:rPr>
        <w:t>s</w:t>
      </w:r>
      <w:r w:rsidR="00545A54" w:rsidRPr="00FF3E5D">
        <w:rPr>
          <w:rFonts w:cs="Times New Roman"/>
          <w:color w:val="auto"/>
          <w:sz w:val="22"/>
          <w:lang w:eastAsia="zh-CN"/>
        </w:rPr>
        <w:t xml:space="preserve"> and </w:t>
      </w:r>
      <w:r w:rsidR="00C97B15" w:rsidRPr="00FF3E5D">
        <w:rPr>
          <w:rFonts w:cs="Times New Roman"/>
          <w:color w:val="auto"/>
          <w:sz w:val="22"/>
          <w:lang w:eastAsia="zh-CN"/>
        </w:rPr>
        <w:t xml:space="preserve">its </w:t>
      </w:r>
      <w:r w:rsidR="00545A54" w:rsidRPr="00FF3E5D">
        <w:rPr>
          <w:rFonts w:cs="Times New Roman"/>
          <w:color w:val="auto"/>
          <w:sz w:val="22"/>
          <w:lang w:eastAsia="zh-CN"/>
        </w:rPr>
        <w:t xml:space="preserve">corresponding CORESET. In current specification, the </w:t>
      </w:r>
      <w:r w:rsidR="00C97B15" w:rsidRPr="00FF3E5D">
        <w:rPr>
          <w:rFonts w:cs="Times New Roman"/>
          <w:color w:val="auto"/>
          <w:sz w:val="22"/>
        </w:rPr>
        <w:t xml:space="preserve">monitoring periodicity and offset are configured based on integer slot and monitoring symbol within slot is based on integer symbol. However, this is not matched with periodic of XR services. As a result, enhancement of search space set configuration should be considered for XR services. </w:t>
      </w:r>
    </w:p>
    <w:p w14:paraId="3C28E7DB" w14:textId="142EB8D6" w:rsidR="00974B9C" w:rsidRPr="00FF3E5D" w:rsidRDefault="00AF281D" w:rsidP="00C97B15">
      <w:pPr>
        <w:pStyle w:val="ab"/>
        <w:spacing w:before="120" w:after="120"/>
        <w:rPr>
          <w:rFonts w:cs="Times New Roman"/>
          <w:b/>
          <w:i/>
          <w:color w:val="auto"/>
          <w:sz w:val="22"/>
          <w:lang w:eastAsia="zh-CN"/>
        </w:rPr>
      </w:pPr>
      <w:r w:rsidRPr="00FF3E5D">
        <w:rPr>
          <w:rFonts w:cs="Times New Roman"/>
          <w:b/>
          <w:i/>
          <w:color w:val="auto"/>
          <w:sz w:val="22"/>
          <w:lang w:eastAsia="zh-CN"/>
        </w:rPr>
        <w:t>Proposal 4</w:t>
      </w:r>
      <w:r w:rsidR="00974B9C" w:rsidRPr="00FF3E5D">
        <w:rPr>
          <w:rFonts w:cs="Times New Roman"/>
          <w:b/>
          <w:i/>
          <w:color w:val="auto"/>
          <w:sz w:val="22"/>
          <w:lang w:eastAsia="zh-CN"/>
        </w:rPr>
        <w:t xml:space="preserve">: Enhancements of search space set configuration should be </w:t>
      </w:r>
      <w:r w:rsidR="00C97B15" w:rsidRPr="00FF3E5D">
        <w:rPr>
          <w:rFonts w:cs="Times New Roman"/>
          <w:b/>
          <w:i/>
          <w:color w:val="auto"/>
          <w:sz w:val="22"/>
          <w:lang w:eastAsia="zh-CN"/>
        </w:rPr>
        <w:t>considered for XR</w:t>
      </w:r>
      <w:r w:rsidR="00974B9C" w:rsidRPr="00FF3E5D">
        <w:rPr>
          <w:rFonts w:cs="Times New Roman"/>
          <w:b/>
          <w:i/>
          <w:color w:val="auto"/>
          <w:sz w:val="22"/>
          <w:lang w:eastAsia="zh-CN"/>
        </w:rPr>
        <w:t>.</w:t>
      </w:r>
    </w:p>
    <w:p w14:paraId="2B0C191C" w14:textId="16AC9C5A" w:rsidR="004F2B3D" w:rsidRPr="00FF3E5D" w:rsidRDefault="00C97B15" w:rsidP="00C97B15">
      <w:pPr>
        <w:pStyle w:val="a7"/>
        <w:numPr>
          <w:ilvl w:val="0"/>
          <w:numId w:val="30"/>
        </w:numPr>
        <w:spacing w:before="120" w:after="120"/>
        <w:jc w:val="both"/>
        <w:rPr>
          <w:rFonts w:ascii="Times New Roman" w:hAnsi="Times New Roman" w:cs="Times New Roman"/>
          <w:b/>
          <w:lang w:eastAsia="zh-CN"/>
        </w:rPr>
      </w:pPr>
      <w:r w:rsidRPr="00FF3E5D">
        <w:rPr>
          <w:rFonts w:ascii="Times New Roman" w:hAnsi="Times New Roman" w:cs="Times New Roman"/>
          <w:b/>
          <w:lang w:eastAsia="zh-CN"/>
        </w:rPr>
        <w:t>Mul</w:t>
      </w:r>
      <w:r w:rsidR="000A751F">
        <w:rPr>
          <w:rFonts w:ascii="Times New Roman" w:hAnsi="Times New Roman" w:cs="Times New Roman"/>
          <w:b/>
          <w:lang w:eastAsia="zh-CN"/>
        </w:rPr>
        <w:t>ti-PDSCH/PUSCH</w:t>
      </w:r>
      <w:r w:rsidR="00FF0886">
        <w:rPr>
          <w:rFonts w:ascii="Times New Roman" w:hAnsi="Times New Roman" w:cs="Times New Roman"/>
          <w:b/>
          <w:lang w:eastAsia="zh-CN"/>
        </w:rPr>
        <w:t>s</w:t>
      </w:r>
    </w:p>
    <w:p w14:paraId="5F83C5B6" w14:textId="36695802" w:rsidR="001309E6" w:rsidRDefault="00147DCD" w:rsidP="004F2B3D">
      <w:pPr>
        <w:pStyle w:val="ab"/>
        <w:rPr>
          <w:rFonts w:cs="Times New Roman"/>
          <w:color w:val="auto"/>
          <w:sz w:val="22"/>
        </w:rPr>
      </w:pPr>
      <w:r w:rsidRPr="00FF3E5D">
        <w:rPr>
          <w:rFonts w:cs="Times New Roman"/>
          <w:color w:val="auto"/>
          <w:sz w:val="22"/>
          <w:lang w:eastAsia="zh-CN"/>
        </w:rPr>
        <w:t>I</w:t>
      </w:r>
      <w:r w:rsidR="00AF281D" w:rsidRPr="00FF3E5D">
        <w:rPr>
          <w:rFonts w:cs="Times New Roman"/>
          <w:color w:val="auto"/>
          <w:sz w:val="22"/>
          <w:lang w:eastAsia="zh-CN"/>
        </w:rPr>
        <w:t>n</w:t>
      </w:r>
      <w:r w:rsidRPr="00FF3E5D">
        <w:rPr>
          <w:rFonts w:cs="Times New Roman"/>
          <w:color w:val="auto"/>
          <w:sz w:val="22"/>
          <w:lang w:eastAsia="zh-CN"/>
        </w:rPr>
        <w:t xml:space="preserve"> Rel-17 52.6GHz WI, multi-PDSCH</w:t>
      </w:r>
      <w:r w:rsidR="00FF0886">
        <w:rPr>
          <w:rFonts w:cs="Times New Roman"/>
          <w:color w:val="auto"/>
          <w:sz w:val="22"/>
          <w:lang w:eastAsia="zh-CN"/>
        </w:rPr>
        <w:t>s</w:t>
      </w:r>
      <w:r w:rsidRPr="00FF3E5D">
        <w:rPr>
          <w:rFonts w:cs="Times New Roman"/>
          <w:color w:val="auto"/>
          <w:sz w:val="22"/>
          <w:lang w:eastAsia="zh-CN"/>
        </w:rPr>
        <w:t xml:space="preserve"> and multi-PUSCH</w:t>
      </w:r>
      <w:r w:rsidR="00FF0886">
        <w:rPr>
          <w:rFonts w:cs="Times New Roman"/>
          <w:color w:val="auto"/>
          <w:sz w:val="22"/>
          <w:lang w:eastAsia="zh-CN"/>
        </w:rPr>
        <w:t>s</w:t>
      </w:r>
      <w:r w:rsidRPr="00FF3E5D">
        <w:rPr>
          <w:rFonts w:cs="Times New Roman"/>
          <w:color w:val="auto"/>
          <w:sz w:val="22"/>
          <w:lang w:eastAsia="zh-CN"/>
        </w:rPr>
        <w:t xml:space="preserve"> scheduling by a single DCI were studied. The intention is to reduce the UE blind decoding complexity for PDCCH in the larger SCS scenario. This feature can also be considered to address the issues of large and varying packet size for XR. It is beneficial to reduce UE blind decoding complexity and i</w:t>
      </w:r>
      <w:r w:rsidR="00C97B15" w:rsidRPr="00FF3E5D">
        <w:rPr>
          <w:rFonts w:cs="Times New Roman"/>
          <w:color w:val="auto"/>
          <w:sz w:val="22"/>
          <w:lang w:eastAsia="zh-CN"/>
        </w:rPr>
        <w:t>mprove the scheduling latency.</w:t>
      </w:r>
      <w:r w:rsidR="001309E6">
        <w:rPr>
          <w:rFonts w:cs="Times New Roman" w:hint="eastAsia"/>
          <w:color w:val="auto"/>
          <w:sz w:val="22"/>
          <w:lang w:eastAsia="zh-CN"/>
        </w:rPr>
        <w:t xml:space="preserve"> </w:t>
      </w:r>
      <w:r w:rsidR="001309E6">
        <w:rPr>
          <w:rFonts w:cs="Times New Roman"/>
          <w:color w:val="auto"/>
          <w:sz w:val="22"/>
          <w:lang w:eastAsia="zh-CN"/>
        </w:rPr>
        <w:t xml:space="preserve">In addition, </w:t>
      </w:r>
      <w:r w:rsidR="001309E6">
        <w:rPr>
          <w:color w:val="auto"/>
          <w:sz w:val="22"/>
          <w:lang w:eastAsia="zh-CN"/>
        </w:rPr>
        <w:t>a</w:t>
      </w:r>
      <w:r w:rsidR="001309E6" w:rsidRPr="00CC482D">
        <w:rPr>
          <w:color w:val="auto"/>
          <w:sz w:val="22"/>
          <w:lang w:eastAsia="zh-CN"/>
        </w:rPr>
        <w:t xml:space="preserve">s discussed in section 2, XR services may include </w:t>
      </w:r>
      <w:r w:rsidR="001309E6" w:rsidRPr="00CC482D">
        <w:rPr>
          <w:rFonts w:cs="Times New Roman"/>
          <w:color w:val="auto"/>
          <w:sz w:val="22"/>
        </w:rPr>
        <w:t xml:space="preserve">multiple data streams and the multiple streams may have different traffic characteristics, requirements and priorities. For a single </w:t>
      </w:r>
      <w:r w:rsidR="001309E6">
        <w:rPr>
          <w:rFonts w:cs="Times New Roman"/>
          <w:color w:val="auto"/>
          <w:sz w:val="22"/>
        </w:rPr>
        <w:t>DCI scheduling multiple PDSCHs or PUSCHs</w:t>
      </w:r>
      <w:r w:rsidR="001309E6" w:rsidRPr="00CC482D">
        <w:rPr>
          <w:rFonts w:cs="Times New Roman"/>
          <w:color w:val="auto"/>
          <w:sz w:val="22"/>
        </w:rPr>
        <w:t xml:space="preserve">, a </w:t>
      </w:r>
      <w:r w:rsidR="001309E6">
        <w:rPr>
          <w:rFonts w:cs="Times New Roman"/>
          <w:color w:val="auto"/>
          <w:sz w:val="22"/>
        </w:rPr>
        <w:t xml:space="preserve">shared MCS cannot be suitable for different characteristics (e.g. reliability) for multiple flows, as a result, a single DCI scheduling multiple PDSCHs or PUSCHs with different MCS could be also considered. </w:t>
      </w:r>
    </w:p>
    <w:p w14:paraId="5992414E" w14:textId="09E81F2B" w:rsidR="003C46D2" w:rsidRDefault="006F5A97" w:rsidP="00C97B15">
      <w:pPr>
        <w:pStyle w:val="ab"/>
        <w:spacing w:before="120" w:after="120"/>
        <w:rPr>
          <w:rFonts w:cs="Times New Roman"/>
          <w:b/>
          <w:i/>
          <w:color w:val="auto"/>
          <w:sz w:val="22"/>
          <w:lang w:eastAsia="zh-CN"/>
        </w:rPr>
      </w:pPr>
      <w:r w:rsidRPr="00FF3E5D">
        <w:rPr>
          <w:rFonts w:cs="Times New Roman"/>
          <w:b/>
          <w:i/>
          <w:color w:val="auto"/>
          <w:sz w:val="22"/>
          <w:lang w:eastAsia="zh-CN"/>
        </w:rPr>
        <w:lastRenderedPageBreak/>
        <w:t>Pro</w:t>
      </w:r>
      <w:r w:rsidR="00AF281D" w:rsidRPr="00FF3E5D">
        <w:rPr>
          <w:rFonts w:cs="Times New Roman"/>
          <w:b/>
          <w:i/>
          <w:color w:val="auto"/>
          <w:sz w:val="22"/>
          <w:lang w:eastAsia="zh-CN"/>
        </w:rPr>
        <w:t xml:space="preserve">posal </w:t>
      </w:r>
      <w:r w:rsidR="00C36AB4" w:rsidRPr="00FF3E5D">
        <w:rPr>
          <w:rFonts w:cs="Times New Roman"/>
          <w:b/>
          <w:i/>
          <w:color w:val="auto"/>
          <w:sz w:val="22"/>
          <w:lang w:eastAsia="zh-CN"/>
        </w:rPr>
        <w:t>5</w:t>
      </w:r>
      <w:r w:rsidRPr="00FF3E5D">
        <w:rPr>
          <w:rFonts w:cs="Times New Roman"/>
          <w:b/>
          <w:i/>
          <w:color w:val="auto"/>
          <w:sz w:val="22"/>
          <w:lang w:eastAsia="zh-CN"/>
        </w:rPr>
        <w:t xml:space="preserve">: </w:t>
      </w:r>
      <w:r w:rsidR="00743146">
        <w:rPr>
          <w:rFonts w:cs="Times New Roman"/>
          <w:b/>
          <w:i/>
          <w:color w:val="auto"/>
          <w:sz w:val="22"/>
          <w:lang w:eastAsia="zh-CN"/>
        </w:rPr>
        <w:t>A single DCI</w:t>
      </w:r>
      <w:r w:rsidRPr="00FF3E5D">
        <w:rPr>
          <w:rFonts w:cs="Times New Roman"/>
          <w:b/>
          <w:i/>
          <w:color w:val="auto"/>
          <w:sz w:val="22"/>
          <w:lang w:eastAsia="zh-CN"/>
        </w:rPr>
        <w:t xml:space="preserve"> scheduling multi-PDSCH</w:t>
      </w:r>
      <w:r w:rsidR="00FF0886">
        <w:rPr>
          <w:rFonts w:cs="Times New Roman"/>
          <w:b/>
          <w:i/>
          <w:color w:val="auto"/>
          <w:sz w:val="22"/>
          <w:lang w:eastAsia="zh-CN"/>
        </w:rPr>
        <w:t>s</w:t>
      </w:r>
      <w:r w:rsidRPr="00FF3E5D">
        <w:rPr>
          <w:rFonts w:cs="Times New Roman"/>
          <w:b/>
          <w:i/>
          <w:color w:val="auto"/>
          <w:sz w:val="22"/>
          <w:lang w:eastAsia="zh-CN"/>
        </w:rPr>
        <w:t xml:space="preserve"> and multi-PUSCH</w:t>
      </w:r>
      <w:r w:rsidR="00FF0886">
        <w:rPr>
          <w:rFonts w:cs="Times New Roman"/>
          <w:b/>
          <w:i/>
          <w:color w:val="auto"/>
          <w:sz w:val="22"/>
          <w:lang w:eastAsia="zh-CN"/>
        </w:rPr>
        <w:t>s</w:t>
      </w:r>
      <w:r w:rsidR="00743146">
        <w:rPr>
          <w:rFonts w:cs="Times New Roman"/>
          <w:b/>
          <w:i/>
          <w:color w:val="auto"/>
          <w:sz w:val="22"/>
          <w:lang w:eastAsia="zh-CN"/>
        </w:rPr>
        <w:t xml:space="preserve"> </w:t>
      </w:r>
      <w:r w:rsidR="001309E6">
        <w:rPr>
          <w:rFonts w:cs="Times New Roman"/>
          <w:b/>
          <w:i/>
          <w:color w:val="auto"/>
          <w:sz w:val="22"/>
          <w:lang w:eastAsia="zh-CN"/>
        </w:rPr>
        <w:t xml:space="preserve">with different MCS </w:t>
      </w:r>
      <w:r w:rsidRPr="00FF3E5D">
        <w:rPr>
          <w:rFonts w:cs="Times New Roman"/>
          <w:b/>
          <w:i/>
          <w:color w:val="auto"/>
          <w:sz w:val="22"/>
          <w:lang w:eastAsia="zh-CN"/>
        </w:rPr>
        <w:t xml:space="preserve">for XR </w:t>
      </w:r>
      <w:r w:rsidR="00AF281D" w:rsidRPr="00FF3E5D">
        <w:rPr>
          <w:rFonts w:cs="Times New Roman"/>
          <w:b/>
          <w:i/>
          <w:color w:val="auto"/>
          <w:sz w:val="22"/>
          <w:lang w:eastAsia="zh-CN"/>
        </w:rPr>
        <w:t xml:space="preserve">can </w:t>
      </w:r>
      <w:r w:rsidRPr="00FF3E5D">
        <w:rPr>
          <w:rFonts w:cs="Times New Roman"/>
          <w:b/>
          <w:i/>
          <w:color w:val="auto"/>
          <w:sz w:val="22"/>
          <w:lang w:eastAsia="zh-CN"/>
        </w:rPr>
        <w:t>be considered.</w:t>
      </w:r>
    </w:p>
    <w:p w14:paraId="6F25818B" w14:textId="34B5D309" w:rsidR="000A751F" w:rsidRPr="000A751F" w:rsidRDefault="000A751F" w:rsidP="000A751F">
      <w:pPr>
        <w:pStyle w:val="ab"/>
        <w:numPr>
          <w:ilvl w:val="0"/>
          <w:numId w:val="44"/>
        </w:numPr>
        <w:spacing w:before="120" w:after="120"/>
        <w:rPr>
          <w:rFonts w:cs="Times New Roman"/>
          <w:b/>
          <w:color w:val="auto"/>
          <w:sz w:val="22"/>
          <w:lang w:eastAsia="zh-CN"/>
        </w:rPr>
      </w:pPr>
      <w:r w:rsidRPr="000A751F">
        <w:rPr>
          <w:rFonts w:cs="Times New Roman"/>
          <w:b/>
          <w:color w:val="auto"/>
          <w:sz w:val="22"/>
          <w:lang w:eastAsia="zh-CN"/>
        </w:rPr>
        <w:t>TBoMS</w:t>
      </w:r>
    </w:p>
    <w:p w14:paraId="1560F5FA" w14:textId="020153BF" w:rsidR="00974B9C" w:rsidRPr="00FF3E5D" w:rsidRDefault="00AE1EE4" w:rsidP="00AB18E1">
      <w:pPr>
        <w:pStyle w:val="ab"/>
        <w:rPr>
          <w:rFonts w:cs="Times New Roman"/>
          <w:color w:val="auto"/>
          <w:sz w:val="22"/>
          <w:lang w:eastAsia="zh-CN"/>
        </w:rPr>
      </w:pPr>
      <w:r w:rsidRPr="00FF3E5D">
        <w:rPr>
          <w:rFonts w:cs="Times New Roman"/>
          <w:color w:val="auto"/>
          <w:sz w:val="22"/>
          <w:lang w:eastAsia="zh-CN"/>
        </w:rPr>
        <w:t xml:space="preserve">In Rel-17 coverage enhancement WI, TB processing over multiples slots was studied. </w:t>
      </w:r>
      <w:r w:rsidR="00BC2F56" w:rsidRPr="00FF3E5D">
        <w:rPr>
          <w:rFonts w:cs="Times New Roman"/>
          <w:color w:val="auto"/>
          <w:sz w:val="22"/>
          <w:lang w:eastAsia="zh-CN"/>
        </w:rPr>
        <w:t>F</w:t>
      </w:r>
      <w:r w:rsidRPr="00FF3E5D">
        <w:rPr>
          <w:rFonts w:cs="Times New Roman"/>
          <w:color w:val="auto"/>
          <w:sz w:val="22"/>
          <w:lang w:eastAsia="zh-CN"/>
        </w:rPr>
        <w:t>or enhancing coverage</w:t>
      </w:r>
      <w:r w:rsidR="00AF281D" w:rsidRPr="00FF3E5D">
        <w:rPr>
          <w:rFonts w:cs="Times New Roman"/>
          <w:color w:val="auto"/>
          <w:sz w:val="22"/>
          <w:lang w:eastAsia="zh-CN"/>
        </w:rPr>
        <w:t xml:space="preserve"> capacity of UE in </w:t>
      </w:r>
      <w:r w:rsidR="00BC2F56" w:rsidRPr="00FF3E5D">
        <w:rPr>
          <w:rFonts w:cs="Times New Roman"/>
          <w:color w:val="auto"/>
          <w:sz w:val="22"/>
          <w:lang w:eastAsia="zh-CN"/>
        </w:rPr>
        <w:t>cell</w:t>
      </w:r>
      <w:r w:rsidR="00AF281D" w:rsidRPr="00FF3E5D">
        <w:rPr>
          <w:rFonts w:cs="Times New Roman"/>
          <w:color w:val="auto"/>
          <w:sz w:val="22"/>
          <w:lang w:eastAsia="zh-CN"/>
        </w:rPr>
        <w:t xml:space="preserve"> edge</w:t>
      </w:r>
      <w:r w:rsidRPr="00FF3E5D">
        <w:rPr>
          <w:rFonts w:cs="Times New Roman"/>
          <w:color w:val="auto"/>
          <w:sz w:val="22"/>
          <w:lang w:eastAsia="zh-CN"/>
        </w:rPr>
        <w:t xml:space="preserve">, it’s focused on </w:t>
      </w:r>
      <w:r w:rsidR="00BC2F56" w:rsidRPr="00FF3E5D">
        <w:rPr>
          <w:rFonts w:cs="Times New Roman"/>
          <w:color w:val="auto"/>
          <w:sz w:val="22"/>
          <w:lang w:eastAsia="zh-CN"/>
        </w:rPr>
        <w:t>single CB within a TB and single transmission layer. For XR services with large packet size, similar mechanism for TB processing over multiple slo</w:t>
      </w:r>
      <w:r w:rsidR="00AF281D" w:rsidRPr="00FF3E5D">
        <w:rPr>
          <w:rFonts w:cs="Times New Roman"/>
          <w:color w:val="auto"/>
          <w:sz w:val="22"/>
          <w:lang w:eastAsia="zh-CN"/>
        </w:rPr>
        <w:t>t can be considered thanks</w:t>
      </w:r>
      <w:r w:rsidR="00F826F3" w:rsidRPr="00FF3E5D">
        <w:rPr>
          <w:rFonts w:cs="Times New Roman"/>
          <w:color w:val="auto"/>
          <w:sz w:val="22"/>
          <w:lang w:eastAsia="zh-CN"/>
        </w:rPr>
        <w:t xml:space="preserve"> to its low</w:t>
      </w:r>
      <w:r w:rsidR="00501E06" w:rsidRPr="00FF3E5D">
        <w:rPr>
          <w:rFonts w:cs="Times New Roman"/>
          <w:color w:val="auto"/>
          <w:sz w:val="22"/>
          <w:lang w:eastAsia="zh-CN"/>
        </w:rPr>
        <w:t xml:space="preserve"> DCI overhead. I</w:t>
      </w:r>
      <w:r w:rsidR="00AF281D" w:rsidRPr="00FF3E5D">
        <w:rPr>
          <w:rFonts w:cs="Times New Roman"/>
          <w:color w:val="auto"/>
          <w:sz w:val="22"/>
          <w:lang w:eastAsia="zh-CN"/>
        </w:rPr>
        <w:t xml:space="preserve">n addition, </w:t>
      </w:r>
      <w:r w:rsidR="00BC2F56" w:rsidRPr="00FF3E5D">
        <w:rPr>
          <w:rFonts w:cs="Times New Roman"/>
          <w:color w:val="auto"/>
          <w:sz w:val="22"/>
          <w:lang w:eastAsia="zh-CN"/>
        </w:rPr>
        <w:t>number of CB</w:t>
      </w:r>
      <w:r w:rsidR="000A751F">
        <w:rPr>
          <w:rFonts w:cs="Times New Roman"/>
          <w:color w:val="auto"/>
          <w:sz w:val="22"/>
          <w:lang w:eastAsia="zh-CN"/>
        </w:rPr>
        <w:t>s</w:t>
      </w:r>
      <w:r w:rsidR="00BC2F56" w:rsidRPr="00FF3E5D">
        <w:rPr>
          <w:rFonts w:cs="Times New Roman"/>
          <w:color w:val="auto"/>
          <w:sz w:val="22"/>
          <w:lang w:eastAsia="zh-CN"/>
        </w:rPr>
        <w:t xml:space="preserve"> and transmission layers </w:t>
      </w:r>
      <w:r w:rsidR="000A751F">
        <w:rPr>
          <w:rFonts w:cs="Times New Roman"/>
          <w:color w:val="auto"/>
          <w:sz w:val="22"/>
          <w:lang w:eastAsia="zh-CN"/>
        </w:rPr>
        <w:t xml:space="preserve">for a TB </w:t>
      </w:r>
      <w:r w:rsidR="00BC2F56" w:rsidRPr="00FF3E5D">
        <w:rPr>
          <w:rFonts w:cs="Times New Roman"/>
          <w:color w:val="auto"/>
          <w:sz w:val="22"/>
          <w:lang w:eastAsia="zh-CN"/>
        </w:rPr>
        <w:t xml:space="preserve">should not be limited. </w:t>
      </w:r>
    </w:p>
    <w:p w14:paraId="06AC9AD4" w14:textId="5A38FD3D" w:rsidR="00550234" w:rsidRPr="00FF3E5D" w:rsidRDefault="00C36AB4" w:rsidP="00AF281D">
      <w:pPr>
        <w:pStyle w:val="ab"/>
        <w:spacing w:before="120" w:after="120"/>
        <w:rPr>
          <w:rFonts w:cs="Times New Roman"/>
          <w:b/>
          <w:i/>
          <w:color w:val="auto"/>
          <w:sz w:val="22"/>
          <w:lang w:eastAsia="zh-CN"/>
        </w:rPr>
      </w:pPr>
      <w:r w:rsidRPr="00FF3E5D">
        <w:rPr>
          <w:rFonts w:cs="Times New Roman"/>
          <w:b/>
          <w:i/>
          <w:color w:val="auto"/>
          <w:sz w:val="22"/>
          <w:lang w:eastAsia="zh-CN"/>
        </w:rPr>
        <w:t>Proposal 6</w:t>
      </w:r>
      <w:r w:rsidR="00BC2F56" w:rsidRPr="00FF3E5D">
        <w:rPr>
          <w:rFonts w:cs="Times New Roman"/>
          <w:b/>
          <w:i/>
          <w:color w:val="auto"/>
          <w:sz w:val="22"/>
          <w:lang w:eastAsia="zh-CN"/>
        </w:rPr>
        <w:t xml:space="preserve">: TB processing over multiple slots with no limit </w:t>
      </w:r>
      <w:r w:rsidR="00FF0886">
        <w:rPr>
          <w:rFonts w:cs="Times New Roman"/>
          <w:b/>
          <w:i/>
          <w:color w:val="auto"/>
          <w:sz w:val="22"/>
          <w:lang w:eastAsia="zh-CN"/>
        </w:rPr>
        <w:t xml:space="preserve">number </w:t>
      </w:r>
      <w:r w:rsidR="00BC2F56" w:rsidRPr="00FF3E5D">
        <w:rPr>
          <w:rFonts w:cs="Times New Roman"/>
          <w:b/>
          <w:i/>
          <w:color w:val="auto"/>
          <w:sz w:val="22"/>
          <w:lang w:eastAsia="zh-CN"/>
        </w:rPr>
        <w:t>of CB</w:t>
      </w:r>
      <w:r w:rsidR="00FF0886">
        <w:rPr>
          <w:rFonts w:cs="Times New Roman"/>
          <w:b/>
          <w:i/>
          <w:color w:val="auto"/>
          <w:sz w:val="22"/>
          <w:lang w:eastAsia="zh-CN"/>
        </w:rPr>
        <w:t>s</w:t>
      </w:r>
      <w:r w:rsidR="00BC2F56" w:rsidRPr="00FF3E5D">
        <w:rPr>
          <w:rFonts w:cs="Times New Roman"/>
          <w:b/>
          <w:i/>
          <w:color w:val="auto"/>
          <w:sz w:val="22"/>
          <w:lang w:eastAsia="zh-CN"/>
        </w:rPr>
        <w:t xml:space="preserve"> and transmission layers can be considered for XR.   </w:t>
      </w:r>
      <w:r w:rsidR="009E1D5A" w:rsidRPr="00FF3E5D">
        <w:rPr>
          <w:rFonts w:cs="Times New Roman"/>
          <w:b/>
          <w:i/>
          <w:sz w:val="22"/>
          <w:lang w:eastAsia="zh-CN"/>
        </w:rPr>
        <w:t xml:space="preserve"> </w:t>
      </w:r>
    </w:p>
    <w:p w14:paraId="19D6A994" w14:textId="7893BB2D" w:rsidR="00A557A0" w:rsidRPr="00FF3E5D" w:rsidRDefault="00A557A0" w:rsidP="00662BB9">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FF3E5D">
        <w:rPr>
          <w:rFonts w:ascii="Times New Roman" w:eastAsia="黑体" w:hAnsi="Times New Roman" w:cs="Times New Roman"/>
          <w:b/>
          <w:bCs/>
          <w:color w:val="auto"/>
          <w:sz w:val="22"/>
          <w:szCs w:val="22"/>
        </w:rPr>
        <w:t>Conclusion</w:t>
      </w:r>
    </w:p>
    <w:p w14:paraId="5B345839" w14:textId="361C7210" w:rsidR="00A557A0" w:rsidRPr="00FF3E5D" w:rsidRDefault="00A557A0" w:rsidP="00662BB9">
      <w:pPr>
        <w:jc w:val="both"/>
        <w:rPr>
          <w:rFonts w:ascii="Times New Roman" w:hAnsi="Times New Roman" w:cs="Times New Roman"/>
          <w:lang w:eastAsia="zh-CN"/>
        </w:rPr>
      </w:pPr>
      <w:r w:rsidRPr="00FF3E5D">
        <w:rPr>
          <w:rFonts w:ascii="Times New Roman" w:hAnsi="Times New Roman" w:cs="Times New Roman"/>
          <w:lang w:eastAsia="zh-CN"/>
        </w:rPr>
        <w:t>In this contribution</w:t>
      </w:r>
      <w:r w:rsidR="00082011" w:rsidRPr="00FF3E5D">
        <w:rPr>
          <w:rFonts w:ascii="Times New Roman" w:hAnsi="Times New Roman" w:cs="Times New Roman"/>
          <w:lang w:eastAsia="zh-CN"/>
        </w:rPr>
        <w:t>,</w:t>
      </w:r>
      <w:r w:rsidRPr="00FF3E5D">
        <w:rPr>
          <w:rFonts w:ascii="Times New Roman" w:hAnsi="Times New Roman" w:cs="Times New Roman"/>
          <w:lang w:eastAsia="zh-CN"/>
        </w:rPr>
        <w:t xml:space="preserve"> the following </w:t>
      </w:r>
      <w:r w:rsidR="005F3F53" w:rsidRPr="00FF3E5D">
        <w:rPr>
          <w:rFonts w:ascii="Times New Roman" w:hAnsi="Times New Roman" w:cs="Times New Roman"/>
          <w:lang w:eastAsia="zh-CN"/>
        </w:rPr>
        <w:t xml:space="preserve">observations and </w:t>
      </w:r>
      <w:r w:rsidRPr="00FF3E5D">
        <w:rPr>
          <w:rFonts w:ascii="Times New Roman" w:hAnsi="Times New Roman" w:cs="Times New Roman"/>
          <w:lang w:eastAsia="zh-CN"/>
        </w:rPr>
        <w:t>proposals have been made:</w:t>
      </w:r>
    </w:p>
    <w:p w14:paraId="19A1C39E" w14:textId="77777777" w:rsidR="003D0840" w:rsidRPr="00FF3E5D" w:rsidRDefault="003D0840" w:rsidP="00C36AB4">
      <w:pPr>
        <w:spacing w:before="120" w:after="0" w:line="240" w:lineRule="auto"/>
        <w:jc w:val="both"/>
        <w:rPr>
          <w:rFonts w:ascii="Times New Roman" w:hAnsi="Times New Roman" w:cs="Times New Roman"/>
          <w:b/>
          <w:i/>
          <w:color w:val="000000" w:themeColor="text1"/>
          <w:lang w:eastAsia="zh-CN"/>
        </w:rPr>
      </w:pPr>
      <w:r w:rsidRPr="00FF3E5D">
        <w:rPr>
          <w:rFonts w:ascii="Times New Roman" w:hAnsi="Times New Roman" w:cs="Times New Roman"/>
          <w:b/>
          <w:i/>
          <w:color w:val="000000" w:themeColor="text1"/>
          <w:lang w:eastAsia="zh-CN"/>
        </w:rPr>
        <w:t xml:space="preserve">Observation 1: XR services have the following characteristics.  </w:t>
      </w:r>
    </w:p>
    <w:p w14:paraId="6DDA4FA0" w14:textId="77777777" w:rsidR="003D0840" w:rsidRPr="00FF3E5D" w:rsidRDefault="003D0840" w:rsidP="00C36AB4">
      <w:pPr>
        <w:pStyle w:val="a7"/>
        <w:numPr>
          <w:ilvl w:val="0"/>
          <w:numId w:val="37"/>
        </w:numPr>
        <w:spacing w:before="120" w:after="0" w:line="240" w:lineRule="auto"/>
        <w:jc w:val="both"/>
        <w:rPr>
          <w:rFonts w:ascii="Times New Roman" w:hAnsi="Times New Roman" w:cs="Times New Roman"/>
          <w:b/>
          <w:i/>
          <w:color w:val="000000" w:themeColor="text1"/>
          <w:lang w:eastAsia="zh-CN"/>
        </w:rPr>
      </w:pPr>
      <w:r w:rsidRPr="00FF3E5D">
        <w:rPr>
          <w:rFonts w:ascii="Times New Roman" w:hAnsi="Times New Roman" w:cs="Times New Roman"/>
          <w:b/>
          <w:i/>
          <w:color w:val="000000" w:themeColor="text1"/>
          <w:lang w:eastAsia="zh-CN"/>
        </w:rPr>
        <w:t>The non-integer periodicity</w:t>
      </w:r>
    </w:p>
    <w:p w14:paraId="6B2D950C" w14:textId="77777777" w:rsidR="003D0840" w:rsidRPr="00FF3E5D" w:rsidRDefault="003D0840" w:rsidP="00C36AB4">
      <w:pPr>
        <w:pStyle w:val="a7"/>
        <w:numPr>
          <w:ilvl w:val="0"/>
          <w:numId w:val="37"/>
        </w:numPr>
        <w:spacing w:before="120" w:after="0" w:line="240" w:lineRule="auto"/>
        <w:jc w:val="both"/>
        <w:rPr>
          <w:rFonts w:ascii="Times New Roman" w:hAnsi="Times New Roman" w:cs="Times New Roman"/>
          <w:b/>
          <w:i/>
          <w:color w:val="000000" w:themeColor="text1"/>
          <w:lang w:eastAsia="zh-CN"/>
        </w:rPr>
      </w:pPr>
      <w:r w:rsidRPr="00FF3E5D">
        <w:rPr>
          <w:rFonts w:ascii="Times New Roman" w:hAnsi="Times New Roman" w:cs="Times New Roman"/>
          <w:b/>
          <w:i/>
          <w:color w:val="000000" w:themeColor="text1"/>
          <w:lang w:eastAsia="zh-CN"/>
        </w:rPr>
        <w:t>Jitter of packet arrival time</w:t>
      </w:r>
    </w:p>
    <w:p w14:paraId="4EBBEB2A" w14:textId="77777777" w:rsidR="003D0840" w:rsidRPr="00FF3E5D" w:rsidRDefault="003D0840" w:rsidP="00C36AB4">
      <w:pPr>
        <w:pStyle w:val="a7"/>
        <w:numPr>
          <w:ilvl w:val="0"/>
          <w:numId w:val="37"/>
        </w:numPr>
        <w:spacing w:before="120" w:after="0" w:line="240" w:lineRule="auto"/>
        <w:jc w:val="both"/>
        <w:rPr>
          <w:rFonts w:ascii="Times New Roman" w:hAnsi="Times New Roman" w:cs="Times New Roman"/>
          <w:b/>
          <w:i/>
          <w:color w:val="000000" w:themeColor="text1"/>
          <w:lang w:eastAsia="zh-CN"/>
        </w:rPr>
      </w:pPr>
      <w:r w:rsidRPr="00FF3E5D">
        <w:rPr>
          <w:rFonts w:ascii="Times New Roman" w:hAnsi="Times New Roman" w:cs="Times New Roman"/>
          <w:b/>
          <w:i/>
          <w:color w:val="000000" w:themeColor="text1"/>
          <w:lang w:eastAsia="zh-CN"/>
        </w:rPr>
        <w:t xml:space="preserve">Lower latency </w:t>
      </w:r>
    </w:p>
    <w:p w14:paraId="1A398333" w14:textId="07F67AB1" w:rsidR="003D0840" w:rsidRPr="000A751F" w:rsidRDefault="003D0840" w:rsidP="00C36AB4">
      <w:pPr>
        <w:pStyle w:val="a7"/>
        <w:numPr>
          <w:ilvl w:val="0"/>
          <w:numId w:val="37"/>
        </w:numPr>
        <w:spacing w:before="120" w:after="0" w:line="240" w:lineRule="auto"/>
        <w:jc w:val="both"/>
        <w:rPr>
          <w:rFonts w:ascii="Times New Roman" w:hAnsi="Times New Roman" w:cs="Times New Roman"/>
          <w:i/>
          <w:color w:val="000000" w:themeColor="text1"/>
        </w:rPr>
      </w:pPr>
      <w:r w:rsidRPr="00FF3E5D">
        <w:rPr>
          <w:rFonts w:ascii="Times New Roman" w:hAnsi="Times New Roman" w:cs="Times New Roman"/>
          <w:b/>
          <w:i/>
          <w:color w:val="000000" w:themeColor="text1"/>
          <w:lang w:eastAsia="zh-CN"/>
        </w:rPr>
        <w:t>Large and varying packet size</w:t>
      </w:r>
    </w:p>
    <w:p w14:paraId="15CD838A" w14:textId="35A68CC3" w:rsidR="000A751F" w:rsidRPr="00FF3E5D" w:rsidRDefault="000A751F" w:rsidP="00C36AB4">
      <w:pPr>
        <w:pStyle w:val="a7"/>
        <w:numPr>
          <w:ilvl w:val="0"/>
          <w:numId w:val="37"/>
        </w:numPr>
        <w:spacing w:before="120" w:after="0" w:line="240" w:lineRule="auto"/>
        <w:jc w:val="both"/>
        <w:rPr>
          <w:rFonts w:ascii="Times New Roman" w:hAnsi="Times New Roman" w:cs="Times New Roman"/>
          <w:i/>
          <w:color w:val="000000" w:themeColor="text1"/>
        </w:rPr>
      </w:pPr>
      <w:r>
        <w:rPr>
          <w:rFonts w:ascii="Times New Roman" w:hAnsi="Times New Roman" w:cs="Times New Roman"/>
          <w:b/>
          <w:i/>
          <w:color w:val="000000" w:themeColor="text1"/>
          <w:lang w:eastAsia="zh-CN"/>
        </w:rPr>
        <w:t>Multiple flows</w:t>
      </w:r>
    </w:p>
    <w:p w14:paraId="30B7B2EC" w14:textId="6A072541" w:rsidR="00F826F3" w:rsidRPr="00FF3E5D" w:rsidRDefault="00F826F3" w:rsidP="00F826F3">
      <w:pPr>
        <w:spacing w:before="120" w:after="0" w:line="240" w:lineRule="auto"/>
        <w:jc w:val="both"/>
        <w:rPr>
          <w:rFonts w:ascii="Times New Roman" w:hAnsi="Times New Roman" w:cs="Times New Roman"/>
          <w:b/>
          <w:i/>
          <w:color w:val="000000" w:themeColor="text1"/>
        </w:rPr>
      </w:pPr>
      <w:r w:rsidRPr="00FF3E5D">
        <w:rPr>
          <w:rFonts w:ascii="Times New Roman" w:hAnsi="Times New Roman" w:cs="Times New Roman"/>
          <w:b/>
          <w:i/>
          <w:lang w:eastAsia="zh-CN"/>
        </w:rPr>
        <w:t>Observation 2</w:t>
      </w:r>
      <w:r w:rsidRPr="00FF3E5D">
        <w:rPr>
          <w:rFonts w:ascii="Times New Roman" w:hAnsi="Times New Roman" w:cs="Times New Roman"/>
          <w:b/>
          <w:i/>
          <w:lang w:eastAsia="zh-CN"/>
        </w:rPr>
        <w:t>：</w:t>
      </w:r>
      <w:r w:rsidRPr="00FF3E5D">
        <w:rPr>
          <w:rFonts w:ascii="Times New Roman" w:hAnsi="Times New Roman" w:cs="Times New Roman"/>
          <w:b/>
          <w:i/>
          <w:lang w:eastAsia="zh-CN"/>
        </w:rPr>
        <w:t>There is a gap between XR periodic DL traffic and CG/SPS configuration.</w:t>
      </w:r>
    </w:p>
    <w:p w14:paraId="26D49BE1" w14:textId="77777777" w:rsidR="00AF281D" w:rsidRPr="00FF3E5D" w:rsidRDefault="00AF281D" w:rsidP="00F826F3">
      <w:pPr>
        <w:spacing w:before="120"/>
        <w:jc w:val="both"/>
        <w:rPr>
          <w:rFonts w:ascii="Times New Roman" w:hAnsi="Times New Roman" w:cs="Times New Roman"/>
          <w:b/>
          <w:i/>
          <w:lang w:eastAsia="zh-CN"/>
        </w:rPr>
      </w:pPr>
      <w:r w:rsidRPr="00FF3E5D">
        <w:rPr>
          <w:rFonts w:ascii="Times New Roman" w:hAnsi="Times New Roman" w:cs="Times New Roman"/>
          <w:b/>
          <w:i/>
          <w:lang w:eastAsia="zh-CN"/>
        </w:rPr>
        <w:t xml:space="preserve">Proposal 1: Pre-defined a fixed transmission pattern of SPS/CG within an integer periodicity for XR can be considered. </w:t>
      </w:r>
    </w:p>
    <w:p w14:paraId="456CC72D" w14:textId="7E8C897E" w:rsidR="00AF281D" w:rsidRPr="00FF3E5D" w:rsidRDefault="00AF281D" w:rsidP="00F826F3">
      <w:pPr>
        <w:jc w:val="both"/>
        <w:rPr>
          <w:rFonts w:ascii="Times New Roman" w:hAnsi="Times New Roman" w:cs="Times New Roman"/>
          <w:b/>
          <w:i/>
          <w:lang w:eastAsia="zh-CN"/>
        </w:rPr>
      </w:pPr>
      <w:r w:rsidRPr="00FF3E5D">
        <w:rPr>
          <w:rFonts w:ascii="Times New Roman" w:hAnsi="Times New Roman" w:cs="Times New Roman"/>
          <w:b/>
          <w:i/>
          <w:lang w:eastAsia="zh-CN"/>
        </w:rPr>
        <w:t>Proposal 2: Additional PDCCH monitor occasions can be considered for XR</w:t>
      </w:r>
      <w:r w:rsidR="003F03CD" w:rsidRPr="00FF3E5D">
        <w:rPr>
          <w:rFonts w:ascii="Times New Roman" w:hAnsi="Times New Roman" w:cs="Times New Roman"/>
          <w:b/>
          <w:i/>
          <w:lang w:eastAsia="zh-CN"/>
        </w:rPr>
        <w:t xml:space="preserve"> </w:t>
      </w:r>
      <w:r w:rsidRPr="00FF3E5D">
        <w:rPr>
          <w:rFonts w:ascii="Times New Roman" w:hAnsi="Times New Roman" w:cs="Times New Roman"/>
          <w:b/>
          <w:i/>
          <w:lang w:eastAsia="zh-CN"/>
        </w:rPr>
        <w:t xml:space="preserve">during the range of jitter. </w:t>
      </w:r>
    </w:p>
    <w:p w14:paraId="6DFC5436" w14:textId="7083B2F6" w:rsidR="00AF281D" w:rsidRPr="00FF3E5D" w:rsidRDefault="00AF281D" w:rsidP="00F826F3">
      <w:pPr>
        <w:jc w:val="both"/>
        <w:rPr>
          <w:rFonts w:ascii="Times New Roman" w:hAnsi="Times New Roman" w:cs="Times New Roman"/>
          <w:b/>
          <w:i/>
          <w:lang w:eastAsia="zh-CN"/>
        </w:rPr>
      </w:pPr>
      <w:r w:rsidRPr="00FF3E5D">
        <w:rPr>
          <w:rFonts w:ascii="Times New Roman" w:hAnsi="Times New Roman" w:cs="Times New Roman"/>
          <w:b/>
          <w:i/>
          <w:lang w:eastAsia="zh-CN"/>
        </w:rPr>
        <w:t xml:space="preserve">Proposal 3: Dynamic changing resource allocation of SPS and CG for XR can be considered. </w:t>
      </w:r>
    </w:p>
    <w:p w14:paraId="12D98CBB" w14:textId="077581E1" w:rsidR="00AF281D" w:rsidRPr="00FF3E5D" w:rsidRDefault="00AF281D" w:rsidP="00F826F3">
      <w:pPr>
        <w:pStyle w:val="ab"/>
        <w:spacing w:before="120" w:after="120"/>
        <w:rPr>
          <w:rFonts w:cs="Times New Roman"/>
          <w:b/>
          <w:i/>
          <w:color w:val="auto"/>
          <w:sz w:val="22"/>
          <w:lang w:eastAsia="zh-CN"/>
        </w:rPr>
      </w:pPr>
      <w:r w:rsidRPr="00FF3E5D">
        <w:rPr>
          <w:rFonts w:cs="Times New Roman"/>
          <w:b/>
          <w:i/>
          <w:color w:val="auto"/>
          <w:sz w:val="22"/>
          <w:lang w:eastAsia="zh-CN"/>
        </w:rPr>
        <w:t>Proposal 4: Enhancements of search space set configuration should be considered for XR.</w:t>
      </w:r>
    </w:p>
    <w:p w14:paraId="114E38DA" w14:textId="77777777" w:rsidR="00743146" w:rsidRDefault="00743146" w:rsidP="00743146">
      <w:pPr>
        <w:pStyle w:val="ab"/>
        <w:spacing w:before="120" w:after="120"/>
        <w:rPr>
          <w:rFonts w:cs="Times New Roman"/>
          <w:b/>
          <w:i/>
          <w:color w:val="auto"/>
          <w:sz w:val="22"/>
          <w:lang w:eastAsia="zh-CN"/>
        </w:rPr>
      </w:pPr>
      <w:r w:rsidRPr="00FF3E5D">
        <w:rPr>
          <w:rFonts w:cs="Times New Roman"/>
          <w:b/>
          <w:i/>
          <w:color w:val="auto"/>
          <w:sz w:val="22"/>
          <w:lang w:eastAsia="zh-CN"/>
        </w:rPr>
        <w:t xml:space="preserve">Proposal 5: </w:t>
      </w:r>
      <w:r>
        <w:rPr>
          <w:rFonts w:cs="Times New Roman"/>
          <w:b/>
          <w:i/>
          <w:color w:val="auto"/>
          <w:sz w:val="22"/>
          <w:lang w:eastAsia="zh-CN"/>
        </w:rPr>
        <w:t>A single DCI</w:t>
      </w:r>
      <w:r w:rsidRPr="00FF3E5D">
        <w:rPr>
          <w:rFonts w:cs="Times New Roman"/>
          <w:b/>
          <w:i/>
          <w:color w:val="auto"/>
          <w:sz w:val="22"/>
          <w:lang w:eastAsia="zh-CN"/>
        </w:rPr>
        <w:t xml:space="preserve"> scheduling multi-PDSCH</w:t>
      </w:r>
      <w:r>
        <w:rPr>
          <w:rFonts w:cs="Times New Roman"/>
          <w:b/>
          <w:i/>
          <w:color w:val="auto"/>
          <w:sz w:val="22"/>
          <w:lang w:eastAsia="zh-CN"/>
        </w:rPr>
        <w:t>s</w:t>
      </w:r>
      <w:r w:rsidRPr="00FF3E5D">
        <w:rPr>
          <w:rFonts w:cs="Times New Roman"/>
          <w:b/>
          <w:i/>
          <w:color w:val="auto"/>
          <w:sz w:val="22"/>
          <w:lang w:eastAsia="zh-CN"/>
        </w:rPr>
        <w:t xml:space="preserve"> and multi-PUSCH</w:t>
      </w:r>
      <w:r>
        <w:rPr>
          <w:rFonts w:cs="Times New Roman"/>
          <w:b/>
          <w:i/>
          <w:color w:val="auto"/>
          <w:sz w:val="22"/>
          <w:lang w:eastAsia="zh-CN"/>
        </w:rPr>
        <w:t xml:space="preserve">s with different MCS </w:t>
      </w:r>
      <w:r w:rsidRPr="00FF3E5D">
        <w:rPr>
          <w:rFonts w:cs="Times New Roman"/>
          <w:b/>
          <w:i/>
          <w:color w:val="auto"/>
          <w:sz w:val="22"/>
          <w:lang w:eastAsia="zh-CN"/>
        </w:rPr>
        <w:t>for XR can be considered.</w:t>
      </w:r>
    </w:p>
    <w:p w14:paraId="7B6AB5F4" w14:textId="76B1157A" w:rsidR="008E1BF6" w:rsidRPr="00FF3E5D" w:rsidRDefault="006259B5" w:rsidP="00F826F3">
      <w:pPr>
        <w:jc w:val="both"/>
        <w:rPr>
          <w:rFonts w:ascii="Times New Roman" w:hAnsi="Times New Roman" w:cs="Times New Roman"/>
        </w:rPr>
      </w:pPr>
      <w:r w:rsidRPr="00FF3E5D">
        <w:rPr>
          <w:rFonts w:ascii="Times New Roman" w:hAnsi="Times New Roman" w:cs="Times New Roman"/>
          <w:b/>
          <w:i/>
          <w:lang w:eastAsia="zh-CN"/>
        </w:rPr>
        <w:t xml:space="preserve">Proposal </w:t>
      </w:r>
      <w:r w:rsidR="00C36AB4" w:rsidRPr="00FF3E5D">
        <w:rPr>
          <w:rFonts w:ascii="Times New Roman" w:hAnsi="Times New Roman" w:cs="Times New Roman"/>
          <w:b/>
          <w:i/>
          <w:lang w:eastAsia="zh-CN"/>
        </w:rPr>
        <w:t xml:space="preserve">6: TB processing over multiple slots with no limit </w:t>
      </w:r>
      <w:r w:rsidR="00FF0886">
        <w:rPr>
          <w:rFonts w:ascii="Times New Roman" w:hAnsi="Times New Roman" w:cs="Times New Roman"/>
          <w:b/>
          <w:i/>
          <w:lang w:eastAsia="zh-CN"/>
        </w:rPr>
        <w:t xml:space="preserve">number </w:t>
      </w:r>
      <w:r w:rsidR="00C36AB4" w:rsidRPr="00FF3E5D">
        <w:rPr>
          <w:rFonts w:ascii="Times New Roman" w:hAnsi="Times New Roman" w:cs="Times New Roman"/>
          <w:b/>
          <w:i/>
          <w:lang w:eastAsia="zh-CN"/>
        </w:rPr>
        <w:t>of CB</w:t>
      </w:r>
      <w:r w:rsidR="00FF0886">
        <w:rPr>
          <w:rFonts w:ascii="Times New Roman" w:hAnsi="Times New Roman" w:cs="Times New Roman"/>
          <w:b/>
          <w:i/>
          <w:lang w:eastAsia="zh-CN"/>
        </w:rPr>
        <w:t>s</w:t>
      </w:r>
      <w:r w:rsidR="00C36AB4" w:rsidRPr="00FF3E5D">
        <w:rPr>
          <w:rFonts w:ascii="Times New Roman" w:hAnsi="Times New Roman" w:cs="Times New Roman"/>
          <w:b/>
          <w:i/>
          <w:lang w:eastAsia="zh-CN"/>
        </w:rPr>
        <w:t xml:space="preserve"> and transmission layers can </w:t>
      </w:r>
      <w:r w:rsidR="00501E06" w:rsidRPr="00FF3E5D">
        <w:rPr>
          <w:rFonts w:ascii="Times New Roman" w:hAnsi="Times New Roman" w:cs="Times New Roman"/>
          <w:b/>
          <w:i/>
          <w:lang w:eastAsia="zh-CN"/>
        </w:rPr>
        <w:t xml:space="preserve">be considered for XR. </w:t>
      </w:r>
    </w:p>
    <w:p w14:paraId="01F2922E" w14:textId="77777777" w:rsidR="00A557A0" w:rsidRPr="00FF3E5D" w:rsidRDefault="00A557A0" w:rsidP="00662BB9">
      <w:pPr>
        <w:pStyle w:val="10"/>
        <w:keepNext w:val="0"/>
        <w:keepLines w:val="0"/>
        <w:widowControl w:val="0"/>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FF3E5D">
        <w:rPr>
          <w:rFonts w:ascii="Times New Roman" w:eastAsia="黑体" w:hAnsi="Times New Roman" w:cs="Times New Roman"/>
          <w:b/>
          <w:bCs/>
          <w:color w:val="auto"/>
          <w:sz w:val="22"/>
          <w:szCs w:val="22"/>
        </w:rPr>
        <w:t>References</w:t>
      </w:r>
    </w:p>
    <w:p w14:paraId="4ECB7671" w14:textId="77777777" w:rsidR="00765839" w:rsidRPr="00F81456" w:rsidRDefault="00765839" w:rsidP="00765839">
      <w:pPr>
        <w:spacing w:after="0" w:line="264" w:lineRule="auto"/>
        <w:jc w:val="both"/>
        <w:rPr>
          <w:rFonts w:ascii="Times New Roman" w:eastAsia="Batang" w:hAnsi="Times New Roman" w:cs="Times New Roman"/>
          <w:lang w:eastAsia="zh-CN"/>
        </w:rPr>
      </w:pPr>
      <w:r w:rsidRPr="00F81456">
        <w:rPr>
          <w:rFonts w:ascii="Times New Roman" w:eastAsia="Calibri" w:hAnsi="Times New Roman" w:cs="Times New Roman"/>
        </w:rPr>
        <w:t xml:space="preserve">[1] </w:t>
      </w:r>
      <w:r w:rsidRPr="00F81456">
        <w:rPr>
          <w:rFonts w:ascii="Times New Roman" w:hAnsi="Times New Roman" w:cs="Times New Roman"/>
          <w:lang w:eastAsia="zh-CN"/>
        </w:rPr>
        <w:t>3GPP RAN</w:t>
      </w:r>
      <w:r>
        <w:rPr>
          <w:rFonts w:ascii="Times New Roman" w:hAnsi="Times New Roman" w:cs="Times New Roman"/>
          <w:lang w:eastAsia="zh-CN"/>
        </w:rPr>
        <w:t>1 #109-e, Chairman notes.</w:t>
      </w:r>
      <w:r>
        <w:rPr>
          <w:rFonts w:ascii="Times New Roman" w:eastAsia="Batang" w:hAnsi="Times New Roman" w:cs="Times New Roman"/>
          <w:lang w:eastAsia="zh-CN"/>
        </w:rPr>
        <w:t xml:space="preserve"> </w:t>
      </w:r>
    </w:p>
    <w:p w14:paraId="6E8BA35E" w14:textId="77777777" w:rsidR="00765839" w:rsidRPr="00F81456" w:rsidRDefault="00765839" w:rsidP="00765839">
      <w:pPr>
        <w:spacing w:after="0" w:line="264" w:lineRule="auto"/>
        <w:jc w:val="both"/>
        <w:rPr>
          <w:rFonts w:ascii="Times New Roman" w:eastAsia="Calibri" w:hAnsi="Times New Roman" w:cs="Times New Roman"/>
        </w:rPr>
      </w:pPr>
      <w:r w:rsidRPr="00F81456">
        <w:rPr>
          <w:rFonts w:ascii="Times New Roman" w:eastAsia="Batang" w:hAnsi="Times New Roman" w:cs="Times New Roman"/>
          <w:lang w:eastAsia="zh-CN"/>
        </w:rPr>
        <w:t xml:space="preserve">[2] TR 38.838, </w:t>
      </w:r>
      <w:r w:rsidRPr="00F81456">
        <w:rPr>
          <w:rFonts w:ascii="Times New Roman" w:hAnsi="Times New Roman" w:cs="Times New Roman"/>
        </w:rPr>
        <w:t xml:space="preserve">Study on XR (Extended Reality) Evaluations for NR. </w:t>
      </w:r>
    </w:p>
    <w:p w14:paraId="25088CB8" w14:textId="75F2C182" w:rsidR="00C25072" w:rsidRPr="00623137" w:rsidRDefault="00C25072" w:rsidP="00DC7DDE">
      <w:pPr>
        <w:spacing w:after="0" w:line="264" w:lineRule="auto"/>
        <w:jc w:val="both"/>
        <w:rPr>
          <w:rFonts w:ascii="Times New Roman" w:eastAsia="Calibri" w:hAnsi="Times New Roman" w:cs="Times New Roman"/>
        </w:rPr>
      </w:pPr>
    </w:p>
    <w:sectPr w:rsidR="00C25072" w:rsidRPr="00623137" w:rsidSect="00DF14D4">
      <w:pgSz w:w="12240" w:h="15840"/>
      <w:pgMar w:top="1440" w:right="1440" w:bottom="1440" w:left="1440" w:header="720" w:footer="72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B4D9F1" w14:textId="77777777" w:rsidR="002E7FC6" w:rsidRDefault="002E7FC6" w:rsidP="00CA272E">
      <w:pPr>
        <w:spacing w:after="0" w:line="240" w:lineRule="auto"/>
      </w:pPr>
      <w:r>
        <w:separator/>
      </w:r>
    </w:p>
  </w:endnote>
  <w:endnote w:type="continuationSeparator" w:id="0">
    <w:p w14:paraId="78F8570B" w14:textId="77777777" w:rsidR="002E7FC6" w:rsidRDefault="002E7FC6" w:rsidP="00CA2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00000000" w:usb1="69D77CFB" w:usb2="00000030" w:usb3="00000000" w:csb0="0008009F" w:csb1="00000000"/>
  </w:font>
  <w:font w:name="CambriaMath">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F0596" w14:textId="77777777" w:rsidR="002E7FC6" w:rsidRDefault="002E7FC6" w:rsidP="00CA272E">
      <w:pPr>
        <w:spacing w:after="0" w:line="240" w:lineRule="auto"/>
      </w:pPr>
      <w:r>
        <w:separator/>
      </w:r>
    </w:p>
  </w:footnote>
  <w:footnote w:type="continuationSeparator" w:id="0">
    <w:p w14:paraId="3BB98223" w14:textId="77777777" w:rsidR="002E7FC6" w:rsidRDefault="002E7FC6" w:rsidP="00CA27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6C86"/>
    <w:lvl w:ilvl="0">
      <w:start w:val="1"/>
      <w:numFmt w:val="decimal"/>
      <w:pStyle w:val="5"/>
      <w:lvlText w:val="%1."/>
      <w:lvlJc w:val="left"/>
      <w:pPr>
        <w:tabs>
          <w:tab w:val="num" w:pos="11247"/>
        </w:tabs>
        <w:ind w:left="11247" w:hanging="720"/>
      </w:pPr>
    </w:lvl>
  </w:abstractNum>
  <w:abstractNum w:abstractNumId="1" w15:restartNumberingAfterBreak="0">
    <w:nsid w:val="FFFFFF7D"/>
    <w:multiLevelType w:val="singleLevel"/>
    <w:tmpl w:val="38047D3C"/>
    <w:lvl w:ilvl="0">
      <w:start w:val="1"/>
      <w:numFmt w:val="decimal"/>
      <w:pStyle w:val="4"/>
      <w:lvlText w:val="%1."/>
      <w:lvlJc w:val="left"/>
      <w:pPr>
        <w:tabs>
          <w:tab w:val="num" w:pos="2880"/>
        </w:tabs>
        <w:ind w:left="2880" w:hanging="720"/>
      </w:pPr>
    </w:lvl>
  </w:abstractNum>
  <w:abstractNum w:abstractNumId="2" w15:restartNumberingAfterBreak="0">
    <w:nsid w:val="FFFFFF7E"/>
    <w:multiLevelType w:val="singleLevel"/>
    <w:tmpl w:val="7A64B214"/>
    <w:lvl w:ilvl="0">
      <w:start w:val="1"/>
      <w:numFmt w:val="decimal"/>
      <w:pStyle w:val="3"/>
      <w:lvlText w:val="%1."/>
      <w:lvlJc w:val="left"/>
      <w:pPr>
        <w:tabs>
          <w:tab w:val="num" w:pos="2160"/>
        </w:tabs>
        <w:ind w:left="2160" w:hanging="720"/>
      </w:pPr>
    </w:lvl>
  </w:abstractNum>
  <w:abstractNum w:abstractNumId="3" w15:restartNumberingAfterBreak="0">
    <w:nsid w:val="FFFFFF7F"/>
    <w:multiLevelType w:val="singleLevel"/>
    <w:tmpl w:val="B9020E2C"/>
    <w:lvl w:ilvl="0">
      <w:start w:val="1"/>
      <w:numFmt w:val="decimal"/>
      <w:pStyle w:val="2"/>
      <w:lvlText w:val="%1."/>
      <w:lvlJc w:val="left"/>
      <w:pPr>
        <w:tabs>
          <w:tab w:val="num" w:pos="1440"/>
        </w:tabs>
        <w:ind w:left="1440" w:hanging="720"/>
      </w:pPr>
    </w:lvl>
  </w:abstractNum>
  <w:abstractNum w:abstractNumId="4" w15:restartNumberingAfterBreak="0">
    <w:nsid w:val="FFFFFF80"/>
    <w:multiLevelType w:val="singleLevel"/>
    <w:tmpl w:val="86644CBE"/>
    <w:lvl w:ilvl="0">
      <w:start w:val="1"/>
      <w:numFmt w:val="bullet"/>
      <w:pStyle w:val="50"/>
      <w:lvlText w:val=""/>
      <w:lvlJc w:val="left"/>
      <w:pPr>
        <w:tabs>
          <w:tab w:val="num" w:pos="3600"/>
        </w:tabs>
        <w:ind w:left="3600" w:hanging="720"/>
      </w:pPr>
      <w:rPr>
        <w:rFonts w:ascii="Symbol" w:hAnsi="Symbol" w:hint="default"/>
      </w:rPr>
    </w:lvl>
  </w:abstractNum>
  <w:abstractNum w:abstractNumId="5" w15:restartNumberingAfterBreak="0">
    <w:nsid w:val="FFFFFF81"/>
    <w:multiLevelType w:val="singleLevel"/>
    <w:tmpl w:val="DE18D468"/>
    <w:lvl w:ilvl="0">
      <w:start w:val="1"/>
      <w:numFmt w:val="bullet"/>
      <w:pStyle w:val="40"/>
      <w:lvlText w:val=""/>
      <w:lvlJc w:val="left"/>
      <w:pPr>
        <w:tabs>
          <w:tab w:val="num" w:pos="2880"/>
        </w:tabs>
        <w:ind w:left="2880" w:hanging="720"/>
      </w:pPr>
      <w:rPr>
        <w:rFonts w:ascii="Symbol" w:hAnsi="Symbol" w:hint="default"/>
      </w:rPr>
    </w:lvl>
  </w:abstractNum>
  <w:abstractNum w:abstractNumId="6" w15:restartNumberingAfterBreak="0">
    <w:nsid w:val="FFFFFF82"/>
    <w:multiLevelType w:val="singleLevel"/>
    <w:tmpl w:val="26F4BDF4"/>
    <w:lvl w:ilvl="0">
      <w:start w:val="1"/>
      <w:numFmt w:val="bullet"/>
      <w:pStyle w:val="30"/>
      <w:lvlText w:val=""/>
      <w:lvlJc w:val="left"/>
      <w:pPr>
        <w:tabs>
          <w:tab w:val="num" w:pos="2160"/>
        </w:tabs>
        <w:ind w:left="2160" w:hanging="720"/>
      </w:pPr>
      <w:rPr>
        <w:rFonts w:ascii="Symbol" w:hAnsi="Symbol" w:hint="default"/>
      </w:rPr>
    </w:lvl>
  </w:abstractNum>
  <w:abstractNum w:abstractNumId="7" w15:restartNumberingAfterBreak="0">
    <w:nsid w:val="FFFFFF83"/>
    <w:multiLevelType w:val="singleLevel"/>
    <w:tmpl w:val="1C568B68"/>
    <w:lvl w:ilvl="0">
      <w:start w:val="1"/>
      <w:numFmt w:val="bullet"/>
      <w:pStyle w:val="20"/>
      <w:lvlText w:val=""/>
      <w:lvlJc w:val="left"/>
      <w:pPr>
        <w:tabs>
          <w:tab w:val="num" w:pos="1440"/>
        </w:tabs>
        <w:ind w:left="1440" w:hanging="720"/>
      </w:pPr>
      <w:rPr>
        <w:rFonts w:ascii="Symbol" w:hAnsi="Symbol" w:hint="default"/>
      </w:rPr>
    </w:lvl>
  </w:abstractNum>
  <w:abstractNum w:abstractNumId="8" w15:restartNumberingAfterBreak="0">
    <w:nsid w:val="FFFFFF88"/>
    <w:multiLevelType w:val="singleLevel"/>
    <w:tmpl w:val="5458402E"/>
    <w:lvl w:ilvl="0">
      <w:start w:val="1"/>
      <w:numFmt w:val="decimal"/>
      <w:pStyle w:val="a"/>
      <w:lvlText w:val="%1."/>
      <w:lvlJc w:val="left"/>
      <w:pPr>
        <w:tabs>
          <w:tab w:val="num" w:pos="720"/>
        </w:tabs>
        <w:ind w:left="720" w:hanging="720"/>
      </w:pPr>
    </w:lvl>
  </w:abstractNum>
  <w:abstractNum w:abstractNumId="9" w15:restartNumberingAfterBreak="0">
    <w:nsid w:val="FFFFFF89"/>
    <w:multiLevelType w:val="singleLevel"/>
    <w:tmpl w:val="41B631F4"/>
    <w:lvl w:ilvl="0">
      <w:start w:val="1"/>
      <w:numFmt w:val="bullet"/>
      <w:pStyle w:val="a0"/>
      <w:lvlText w:val=""/>
      <w:lvlJc w:val="left"/>
      <w:pPr>
        <w:tabs>
          <w:tab w:val="num" w:pos="720"/>
        </w:tabs>
        <w:ind w:left="720" w:hanging="720"/>
      </w:pPr>
      <w:rPr>
        <w:rFonts w:ascii="Symbol" w:hAnsi="Symbol" w:hint="default"/>
      </w:rPr>
    </w:lvl>
  </w:abstractNum>
  <w:abstractNum w:abstractNumId="10" w15:restartNumberingAfterBreak="0">
    <w:nsid w:val="02F22827"/>
    <w:multiLevelType w:val="hybridMultilevel"/>
    <w:tmpl w:val="CCDCC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431189"/>
    <w:multiLevelType w:val="hybridMultilevel"/>
    <w:tmpl w:val="B6AC564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5721639"/>
    <w:multiLevelType w:val="hybridMultilevel"/>
    <w:tmpl w:val="57E4302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F0140CF"/>
    <w:multiLevelType w:val="hybridMultilevel"/>
    <w:tmpl w:val="CCFA0A0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37772A6"/>
    <w:multiLevelType w:val="hybridMultilevel"/>
    <w:tmpl w:val="50400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E84574"/>
    <w:multiLevelType w:val="hybridMultilevel"/>
    <w:tmpl w:val="10F4A34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E61DE3"/>
    <w:multiLevelType w:val="hybridMultilevel"/>
    <w:tmpl w:val="6D3ADC8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2552EC"/>
    <w:multiLevelType w:val="hybridMultilevel"/>
    <w:tmpl w:val="DF7C3F26"/>
    <w:lvl w:ilvl="0" w:tplc="D3CA7EE0">
      <w:start w:val="8"/>
      <w:numFmt w:val="bullet"/>
      <w:lvlText w:val="-"/>
      <w:lvlJc w:val="left"/>
      <w:pPr>
        <w:ind w:left="1140" w:hanging="420"/>
      </w:pPr>
      <w:rPr>
        <w:rFonts w:ascii="Arial" w:eastAsia="Malgun Gothic"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21463BD9"/>
    <w:multiLevelType w:val="hybridMultilevel"/>
    <w:tmpl w:val="7894296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3DF62CF"/>
    <w:multiLevelType w:val="hybridMultilevel"/>
    <w:tmpl w:val="C9C2BDE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B0335A"/>
    <w:multiLevelType w:val="hybridMultilevel"/>
    <w:tmpl w:val="80DC1D6C"/>
    <w:lvl w:ilvl="0" w:tplc="D3CA7EE0">
      <w:start w:val="8"/>
      <w:numFmt w:val="bullet"/>
      <w:lvlText w:val="-"/>
      <w:lvlJc w:val="left"/>
      <w:pPr>
        <w:ind w:left="1140" w:hanging="420"/>
      </w:pPr>
      <w:rPr>
        <w:rFonts w:ascii="Arial" w:eastAsia="Malgun Gothic"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4747E3B"/>
    <w:multiLevelType w:val="multilevel"/>
    <w:tmpl w:val="4760C1FA"/>
    <w:lvl w:ilvl="0">
      <w:start w:val="1"/>
      <w:numFmt w:val="decimal"/>
      <w:lvlText w:val="%1."/>
      <w:lvlJc w:val="left"/>
      <w:pPr>
        <w:ind w:left="420" w:hanging="420"/>
      </w:pPr>
      <w:rPr>
        <w:b/>
        <w:color w:val="auto"/>
      </w:rPr>
    </w:lvl>
    <w:lvl w:ilvl="1">
      <w:start w:val="1"/>
      <w:numFmt w:val="decimal"/>
      <w:pStyle w:val="21"/>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2F021AD"/>
    <w:multiLevelType w:val="hybridMultilevel"/>
    <w:tmpl w:val="2C669D7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82B4F13"/>
    <w:multiLevelType w:val="hybridMultilevel"/>
    <w:tmpl w:val="98241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E5B41CC"/>
    <w:multiLevelType w:val="hybridMultilevel"/>
    <w:tmpl w:val="AF20F8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F401DEA"/>
    <w:multiLevelType w:val="hybridMultilevel"/>
    <w:tmpl w:val="92CAEE04"/>
    <w:lvl w:ilvl="0" w:tplc="A89CE054">
      <w:start w:val="1"/>
      <w:numFmt w:val="upperRoman"/>
      <w:lvlText w:val="%1-"/>
      <w:lvlJc w:val="left"/>
      <w:pPr>
        <w:ind w:left="1160" w:hanging="7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2" w15:restartNumberingAfterBreak="0">
    <w:nsid w:val="4FC16AFD"/>
    <w:multiLevelType w:val="hybridMultilevel"/>
    <w:tmpl w:val="67C4305A"/>
    <w:lvl w:ilvl="0" w:tplc="D3CA7EE0">
      <w:start w:val="8"/>
      <w:numFmt w:val="bullet"/>
      <w:lvlText w:val="-"/>
      <w:lvlJc w:val="left"/>
      <w:pPr>
        <w:ind w:left="860" w:hanging="420"/>
      </w:pPr>
      <w:rPr>
        <w:rFonts w:ascii="Arial" w:eastAsia="Malgun Gothic"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3" w15:restartNumberingAfterBreak="0">
    <w:nsid w:val="512D629F"/>
    <w:multiLevelType w:val="hybridMultilevel"/>
    <w:tmpl w:val="56963AF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37024AF"/>
    <w:multiLevelType w:val="hybridMultilevel"/>
    <w:tmpl w:val="EAB0F65E"/>
    <w:lvl w:ilvl="0" w:tplc="412CB800">
      <w:start w:val="4"/>
      <w:numFmt w:val="bullet"/>
      <w:lvlText w:val="-"/>
      <w:lvlJc w:val="left"/>
      <w:pPr>
        <w:ind w:left="1260" w:hanging="420"/>
      </w:pPr>
      <w:rPr>
        <w:rFonts w:ascii="Times New Roman" w:eastAsia="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5" w15:restartNumberingAfterBreak="0">
    <w:nsid w:val="55697634"/>
    <w:multiLevelType w:val="hybridMultilevel"/>
    <w:tmpl w:val="F0DA88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E20668"/>
    <w:multiLevelType w:val="hybridMultilevel"/>
    <w:tmpl w:val="C24C5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073253"/>
    <w:multiLevelType w:val="hybridMultilevel"/>
    <w:tmpl w:val="943AD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F97CDA"/>
    <w:multiLevelType w:val="hybridMultilevel"/>
    <w:tmpl w:val="AB3EE75A"/>
    <w:lvl w:ilvl="0" w:tplc="98D0E5B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0CB7EEA"/>
    <w:multiLevelType w:val="hybridMultilevel"/>
    <w:tmpl w:val="3B720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794115"/>
    <w:multiLevelType w:val="hybridMultilevel"/>
    <w:tmpl w:val="0E96CD7C"/>
    <w:lvl w:ilvl="0" w:tplc="08090001">
      <w:start w:val="1"/>
      <w:numFmt w:val="bullet"/>
      <w:lvlText w:val=""/>
      <w:lvlJc w:val="left"/>
      <w:pPr>
        <w:ind w:left="864" w:hanging="420"/>
      </w:pPr>
      <w:rPr>
        <w:rFonts w:ascii="Symbol" w:hAnsi="Symbol"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43"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4"/>
  </w:num>
  <w:num w:numId="2">
    <w:abstractNumId w:val="25"/>
  </w:num>
  <w:num w:numId="3">
    <w:abstractNumId w:val="7"/>
  </w:num>
  <w:num w:numId="4">
    <w:abstractNumId w:val="6"/>
  </w:num>
  <w:num w:numId="5">
    <w:abstractNumId w:val="5"/>
  </w:num>
  <w:num w:numId="6">
    <w:abstractNumId w:val="4"/>
  </w:num>
  <w:num w:numId="7">
    <w:abstractNumId w:val="9"/>
  </w:num>
  <w:num w:numId="8">
    <w:abstractNumId w:val="3"/>
  </w:num>
  <w:num w:numId="9">
    <w:abstractNumId w:val="2"/>
  </w:num>
  <w:num w:numId="10">
    <w:abstractNumId w:val="1"/>
  </w:num>
  <w:num w:numId="11">
    <w:abstractNumId w:val="0"/>
  </w:num>
  <w:num w:numId="12">
    <w:abstractNumId w:val="8"/>
  </w:num>
  <w:num w:numId="13">
    <w:abstractNumId w:val="29"/>
  </w:num>
  <w:num w:numId="14">
    <w:abstractNumId w:val="40"/>
  </w:num>
  <w:num w:numId="15">
    <w:abstractNumId w:val="23"/>
  </w:num>
  <w:num w:numId="16">
    <w:abstractNumId w:val="15"/>
  </w:num>
  <w:num w:numId="17">
    <w:abstractNumId w:val="14"/>
  </w:num>
  <w:num w:numId="18">
    <w:abstractNumId w:val="41"/>
  </w:num>
  <w:num w:numId="19">
    <w:abstractNumId w:val="30"/>
  </w:num>
  <w:num w:numId="20">
    <w:abstractNumId w:val="26"/>
  </w:num>
  <w:num w:numId="21">
    <w:abstractNumId w:val="33"/>
  </w:num>
  <w:num w:numId="22">
    <w:abstractNumId w:val="12"/>
  </w:num>
  <w:num w:numId="23">
    <w:abstractNumId w:val="38"/>
  </w:num>
  <w:num w:numId="24">
    <w:abstractNumId w:val="42"/>
  </w:num>
  <w:num w:numId="25">
    <w:abstractNumId w:val="39"/>
  </w:num>
  <w:num w:numId="26">
    <w:abstractNumId w:val="37"/>
  </w:num>
  <w:num w:numId="27">
    <w:abstractNumId w:val="43"/>
  </w:num>
  <w:num w:numId="28">
    <w:abstractNumId w:val="11"/>
  </w:num>
  <w:num w:numId="29">
    <w:abstractNumId w:val="17"/>
  </w:num>
  <w:num w:numId="30">
    <w:abstractNumId w:val="16"/>
  </w:num>
  <w:num w:numId="31">
    <w:abstractNumId w:val="20"/>
  </w:num>
  <w:num w:numId="32">
    <w:abstractNumId w:val="34"/>
  </w:num>
  <w:num w:numId="33">
    <w:abstractNumId w:val="32"/>
  </w:num>
  <w:num w:numId="34">
    <w:abstractNumId w:val="31"/>
  </w:num>
  <w:num w:numId="35">
    <w:abstractNumId w:val="36"/>
  </w:num>
  <w:num w:numId="36">
    <w:abstractNumId w:val="18"/>
  </w:num>
  <w:num w:numId="37">
    <w:abstractNumId w:val="19"/>
  </w:num>
  <w:num w:numId="38">
    <w:abstractNumId w:val="22"/>
  </w:num>
  <w:num w:numId="39">
    <w:abstractNumId w:val="28"/>
  </w:num>
  <w:num w:numId="40">
    <w:abstractNumId w:val="21"/>
  </w:num>
  <w:num w:numId="41">
    <w:abstractNumId w:val="10"/>
  </w:num>
  <w:num w:numId="42">
    <w:abstractNumId w:val="27"/>
  </w:num>
  <w:num w:numId="43">
    <w:abstractNumId w:val="35"/>
  </w:num>
  <w:num w:numId="44">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1D7E"/>
    <w:rsid w:val="0000259A"/>
    <w:rsid w:val="000031AE"/>
    <w:rsid w:val="000070CC"/>
    <w:rsid w:val="000127C2"/>
    <w:rsid w:val="000140CD"/>
    <w:rsid w:val="00014857"/>
    <w:rsid w:val="0001600B"/>
    <w:rsid w:val="00022C16"/>
    <w:rsid w:val="00023008"/>
    <w:rsid w:val="000320A6"/>
    <w:rsid w:val="00032102"/>
    <w:rsid w:val="000367B4"/>
    <w:rsid w:val="0005082B"/>
    <w:rsid w:val="00050AC7"/>
    <w:rsid w:val="00050E9C"/>
    <w:rsid w:val="00054054"/>
    <w:rsid w:val="000560CB"/>
    <w:rsid w:val="00061344"/>
    <w:rsid w:val="00065EA4"/>
    <w:rsid w:val="00066C9B"/>
    <w:rsid w:val="0007190C"/>
    <w:rsid w:val="00082011"/>
    <w:rsid w:val="00086CF3"/>
    <w:rsid w:val="000878A1"/>
    <w:rsid w:val="00093A1E"/>
    <w:rsid w:val="00093E54"/>
    <w:rsid w:val="000946D7"/>
    <w:rsid w:val="00097B64"/>
    <w:rsid w:val="000A3D8A"/>
    <w:rsid w:val="000A437C"/>
    <w:rsid w:val="000A542E"/>
    <w:rsid w:val="000A5783"/>
    <w:rsid w:val="000A751F"/>
    <w:rsid w:val="000B2EAF"/>
    <w:rsid w:val="000B62DF"/>
    <w:rsid w:val="000C439F"/>
    <w:rsid w:val="000C71DE"/>
    <w:rsid w:val="000C72A7"/>
    <w:rsid w:val="000D0EBE"/>
    <w:rsid w:val="000D15CE"/>
    <w:rsid w:val="000D6CD7"/>
    <w:rsid w:val="000D7BD1"/>
    <w:rsid w:val="000D7E46"/>
    <w:rsid w:val="000E18F2"/>
    <w:rsid w:val="000E4735"/>
    <w:rsid w:val="000E4DF5"/>
    <w:rsid w:val="000F73D6"/>
    <w:rsid w:val="00100487"/>
    <w:rsid w:val="001008DA"/>
    <w:rsid w:val="001020AF"/>
    <w:rsid w:val="001031A6"/>
    <w:rsid w:val="00110FB5"/>
    <w:rsid w:val="001128B1"/>
    <w:rsid w:val="00117DEA"/>
    <w:rsid w:val="00122B69"/>
    <w:rsid w:val="001309E6"/>
    <w:rsid w:val="00132F28"/>
    <w:rsid w:val="001379FB"/>
    <w:rsid w:val="001407F2"/>
    <w:rsid w:val="00147DCD"/>
    <w:rsid w:val="0015024B"/>
    <w:rsid w:val="001530C2"/>
    <w:rsid w:val="00155E5F"/>
    <w:rsid w:val="001570CE"/>
    <w:rsid w:val="001602FD"/>
    <w:rsid w:val="00163F21"/>
    <w:rsid w:val="001643D6"/>
    <w:rsid w:val="0017077C"/>
    <w:rsid w:val="00177ACE"/>
    <w:rsid w:val="00182776"/>
    <w:rsid w:val="001871CF"/>
    <w:rsid w:val="001904C2"/>
    <w:rsid w:val="00190CC7"/>
    <w:rsid w:val="0019154D"/>
    <w:rsid w:val="001943DD"/>
    <w:rsid w:val="001A08BE"/>
    <w:rsid w:val="001A182F"/>
    <w:rsid w:val="001A374C"/>
    <w:rsid w:val="001A5E1F"/>
    <w:rsid w:val="001B4E0F"/>
    <w:rsid w:val="001B6F74"/>
    <w:rsid w:val="001C26D4"/>
    <w:rsid w:val="001C5F63"/>
    <w:rsid w:val="001C69D7"/>
    <w:rsid w:val="001D1FFE"/>
    <w:rsid w:val="001D3F0E"/>
    <w:rsid w:val="001D4027"/>
    <w:rsid w:val="001D53B9"/>
    <w:rsid w:val="001D6925"/>
    <w:rsid w:val="001E0D41"/>
    <w:rsid w:val="001E3AAB"/>
    <w:rsid w:val="001E5F72"/>
    <w:rsid w:val="001E6711"/>
    <w:rsid w:val="001F4D48"/>
    <w:rsid w:val="001F7221"/>
    <w:rsid w:val="00215C2B"/>
    <w:rsid w:val="002178DC"/>
    <w:rsid w:val="0022013A"/>
    <w:rsid w:val="00221BF5"/>
    <w:rsid w:val="002230BA"/>
    <w:rsid w:val="00223293"/>
    <w:rsid w:val="002313ED"/>
    <w:rsid w:val="00232A9B"/>
    <w:rsid w:val="0023725D"/>
    <w:rsid w:val="0024082D"/>
    <w:rsid w:val="002423BD"/>
    <w:rsid w:val="0024246C"/>
    <w:rsid w:val="00242CA2"/>
    <w:rsid w:val="00246018"/>
    <w:rsid w:val="00255689"/>
    <w:rsid w:val="002609FB"/>
    <w:rsid w:val="002615F1"/>
    <w:rsid w:val="002625EA"/>
    <w:rsid w:val="00270385"/>
    <w:rsid w:val="00271358"/>
    <w:rsid w:val="00273FDF"/>
    <w:rsid w:val="00274757"/>
    <w:rsid w:val="00274904"/>
    <w:rsid w:val="00276C9B"/>
    <w:rsid w:val="00280F4A"/>
    <w:rsid w:val="00281A14"/>
    <w:rsid w:val="00283625"/>
    <w:rsid w:val="00285850"/>
    <w:rsid w:val="002865FD"/>
    <w:rsid w:val="00294CB8"/>
    <w:rsid w:val="002953EF"/>
    <w:rsid w:val="002A057C"/>
    <w:rsid w:val="002B118E"/>
    <w:rsid w:val="002B4B0D"/>
    <w:rsid w:val="002B5B89"/>
    <w:rsid w:val="002C1788"/>
    <w:rsid w:val="002C23C2"/>
    <w:rsid w:val="002C3AC7"/>
    <w:rsid w:val="002C4687"/>
    <w:rsid w:val="002C6DF2"/>
    <w:rsid w:val="002D235E"/>
    <w:rsid w:val="002D283A"/>
    <w:rsid w:val="002E0740"/>
    <w:rsid w:val="002E5381"/>
    <w:rsid w:val="002E7FC6"/>
    <w:rsid w:val="002F26EA"/>
    <w:rsid w:val="002F3959"/>
    <w:rsid w:val="003003F6"/>
    <w:rsid w:val="00311150"/>
    <w:rsid w:val="003130AC"/>
    <w:rsid w:val="00313AC6"/>
    <w:rsid w:val="003155F2"/>
    <w:rsid w:val="00315D8E"/>
    <w:rsid w:val="00320C73"/>
    <w:rsid w:val="00333C51"/>
    <w:rsid w:val="00334494"/>
    <w:rsid w:val="0033688D"/>
    <w:rsid w:val="0033754D"/>
    <w:rsid w:val="003410B4"/>
    <w:rsid w:val="003426E2"/>
    <w:rsid w:val="00344B98"/>
    <w:rsid w:val="003463FA"/>
    <w:rsid w:val="00353E26"/>
    <w:rsid w:val="003549B4"/>
    <w:rsid w:val="00356374"/>
    <w:rsid w:val="00361469"/>
    <w:rsid w:val="00361FB7"/>
    <w:rsid w:val="003634FB"/>
    <w:rsid w:val="0036435F"/>
    <w:rsid w:val="00364C66"/>
    <w:rsid w:val="00365863"/>
    <w:rsid w:val="00373854"/>
    <w:rsid w:val="003758F0"/>
    <w:rsid w:val="00377010"/>
    <w:rsid w:val="0038322C"/>
    <w:rsid w:val="00383391"/>
    <w:rsid w:val="00386220"/>
    <w:rsid w:val="00386240"/>
    <w:rsid w:val="0038642C"/>
    <w:rsid w:val="00386E0B"/>
    <w:rsid w:val="003922E9"/>
    <w:rsid w:val="00397816"/>
    <w:rsid w:val="003A5967"/>
    <w:rsid w:val="003B46DC"/>
    <w:rsid w:val="003C46D2"/>
    <w:rsid w:val="003C4CA0"/>
    <w:rsid w:val="003C79E7"/>
    <w:rsid w:val="003D0840"/>
    <w:rsid w:val="003D2CEF"/>
    <w:rsid w:val="003E1E6E"/>
    <w:rsid w:val="003E28AF"/>
    <w:rsid w:val="003E3E8E"/>
    <w:rsid w:val="003E4D0A"/>
    <w:rsid w:val="003E5374"/>
    <w:rsid w:val="003E620B"/>
    <w:rsid w:val="003E739B"/>
    <w:rsid w:val="003F03CD"/>
    <w:rsid w:val="003F0F86"/>
    <w:rsid w:val="003F1CEA"/>
    <w:rsid w:val="003F2976"/>
    <w:rsid w:val="003F51E8"/>
    <w:rsid w:val="003F5216"/>
    <w:rsid w:val="003F67D4"/>
    <w:rsid w:val="00401577"/>
    <w:rsid w:val="00401B37"/>
    <w:rsid w:val="00403DB9"/>
    <w:rsid w:val="004047B3"/>
    <w:rsid w:val="00412F6D"/>
    <w:rsid w:val="00415752"/>
    <w:rsid w:val="00422CD5"/>
    <w:rsid w:val="004310DC"/>
    <w:rsid w:val="004314B1"/>
    <w:rsid w:val="00431775"/>
    <w:rsid w:val="00431786"/>
    <w:rsid w:val="004347C7"/>
    <w:rsid w:val="004377DA"/>
    <w:rsid w:val="00441CC8"/>
    <w:rsid w:val="00453C3A"/>
    <w:rsid w:val="004558B9"/>
    <w:rsid w:val="004567C5"/>
    <w:rsid w:val="004576C5"/>
    <w:rsid w:val="004578A9"/>
    <w:rsid w:val="00457E1C"/>
    <w:rsid w:val="00462597"/>
    <w:rsid w:val="00463183"/>
    <w:rsid w:val="00466544"/>
    <w:rsid w:val="00473E2E"/>
    <w:rsid w:val="00474B05"/>
    <w:rsid w:val="00475D96"/>
    <w:rsid w:val="00481B58"/>
    <w:rsid w:val="00484A04"/>
    <w:rsid w:val="00484CAD"/>
    <w:rsid w:val="00494EE6"/>
    <w:rsid w:val="00495A88"/>
    <w:rsid w:val="004A0B46"/>
    <w:rsid w:val="004A3B99"/>
    <w:rsid w:val="004A3FB1"/>
    <w:rsid w:val="004B623E"/>
    <w:rsid w:val="004B6A9A"/>
    <w:rsid w:val="004B79F3"/>
    <w:rsid w:val="004C1B10"/>
    <w:rsid w:val="004C2245"/>
    <w:rsid w:val="004C2286"/>
    <w:rsid w:val="004C58F9"/>
    <w:rsid w:val="004D09E1"/>
    <w:rsid w:val="004D100F"/>
    <w:rsid w:val="004E63DE"/>
    <w:rsid w:val="004F22AE"/>
    <w:rsid w:val="004F2B3D"/>
    <w:rsid w:val="00500474"/>
    <w:rsid w:val="00501E06"/>
    <w:rsid w:val="00502B0E"/>
    <w:rsid w:val="00504D3A"/>
    <w:rsid w:val="00510AC1"/>
    <w:rsid w:val="005129F5"/>
    <w:rsid w:val="00514A66"/>
    <w:rsid w:val="00517946"/>
    <w:rsid w:val="005221EA"/>
    <w:rsid w:val="00523E3D"/>
    <w:rsid w:val="00524899"/>
    <w:rsid w:val="00527D7C"/>
    <w:rsid w:val="005308CC"/>
    <w:rsid w:val="0053092D"/>
    <w:rsid w:val="00531438"/>
    <w:rsid w:val="00531DF7"/>
    <w:rsid w:val="005339CB"/>
    <w:rsid w:val="00534E4B"/>
    <w:rsid w:val="005407F8"/>
    <w:rsid w:val="00541442"/>
    <w:rsid w:val="00541BAE"/>
    <w:rsid w:val="00543B4B"/>
    <w:rsid w:val="005441D2"/>
    <w:rsid w:val="00545A54"/>
    <w:rsid w:val="00545B03"/>
    <w:rsid w:val="00546B45"/>
    <w:rsid w:val="00550234"/>
    <w:rsid w:val="005524ED"/>
    <w:rsid w:val="0056297E"/>
    <w:rsid w:val="00580C11"/>
    <w:rsid w:val="00584D06"/>
    <w:rsid w:val="0058673B"/>
    <w:rsid w:val="005912D1"/>
    <w:rsid w:val="00594ACE"/>
    <w:rsid w:val="00595921"/>
    <w:rsid w:val="005A047C"/>
    <w:rsid w:val="005A12D9"/>
    <w:rsid w:val="005A273E"/>
    <w:rsid w:val="005A2911"/>
    <w:rsid w:val="005A321E"/>
    <w:rsid w:val="005A5D47"/>
    <w:rsid w:val="005B28B0"/>
    <w:rsid w:val="005B413D"/>
    <w:rsid w:val="005B6395"/>
    <w:rsid w:val="005C04C4"/>
    <w:rsid w:val="005C60B7"/>
    <w:rsid w:val="005C655D"/>
    <w:rsid w:val="005C688B"/>
    <w:rsid w:val="005C78B7"/>
    <w:rsid w:val="005C7BCB"/>
    <w:rsid w:val="005D5DD2"/>
    <w:rsid w:val="005D658A"/>
    <w:rsid w:val="005D6DB0"/>
    <w:rsid w:val="005F0362"/>
    <w:rsid w:val="005F1BAC"/>
    <w:rsid w:val="005F3F53"/>
    <w:rsid w:val="005F4E75"/>
    <w:rsid w:val="005F64D1"/>
    <w:rsid w:val="00600E7B"/>
    <w:rsid w:val="00606F0F"/>
    <w:rsid w:val="00607873"/>
    <w:rsid w:val="006101F4"/>
    <w:rsid w:val="00610DEE"/>
    <w:rsid w:val="006116B9"/>
    <w:rsid w:val="006137D6"/>
    <w:rsid w:val="0061637C"/>
    <w:rsid w:val="006206D8"/>
    <w:rsid w:val="00621E48"/>
    <w:rsid w:val="00623137"/>
    <w:rsid w:val="00623DE1"/>
    <w:rsid w:val="0062471C"/>
    <w:rsid w:val="00625071"/>
    <w:rsid w:val="006259B5"/>
    <w:rsid w:val="00626A32"/>
    <w:rsid w:val="0063392A"/>
    <w:rsid w:val="0064132E"/>
    <w:rsid w:val="00643FB4"/>
    <w:rsid w:val="00650278"/>
    <w:rsid w:val="00650D9E"/>
    <w:rsid w:val="0065110A"/>
    <w:rsid w:val="00654098"/>
    <w:rsid w:val="006548A0"/>
    <w:rsid w:val="00657430"/>
    <w:rsid w:val="00662BB9"/>
    <w:rsid w:val="0067254A"/>
    <w:rsid w:val="00673AFD"/>
    <w:rsid w:val="00674B29"/>
    <w:rsid w:val="00674D30"/>
    <w:rsid w:val="00675CBB"/>
    <w:rsid w:val="006778E8"/>
    <w:rsid w:val="00677F10"/>
    <w:rsid w:val="00681C16"/>
    <w:rsid w:val="00683F77"/>
    <w:rsid w:val="006840E4"/>
    <w:rsid w:val="006855F1"/>
    <w:rsid w:val="00685CE6"/>
    <w:rsid w:val="00686742"/>
    <w:rsid w:val="006955F6"/>
    <w:rsid w:val="006970B6"/>
    <w:rsid w:val="006A3CE6"/>
    <w:rsid w:val="006A5862"/>
    <w:rsid w:val="006A7AA4"/>
    <w:rsid w:val="006B195F"/>
    <w:rsid w:val="006B3808"/>
    <w:rsid w:val="006B4A4A"/>
    <w:rsid w:val="006C27BC"/>
    <w:rsid w:val="006C320E"/>
    <w:rsid w:val="006C3803"/>
    <w:rsid w:val="006C5C1E"/>
    <w:rsid w:val="006C63F1"/>
    <w:rsid w:val="006D303A"/>
    <w:rsid w:val="006D33AF"/>
    <w:rsid w:val="006D7E67"/>
    <w:rsid w:val="006F28CD"/>
    <w:rsid w:val="006F38D0"/>
    <w:rsid w:val="006F5A97"/>
    <w:rsid w:val="00700919"/>
    <w:rsid w:val="00701A90"/>
    <w:rsid w:val="00704270"/>
    <w:rsid w:val="0070471C"/>
    <w:rsid w:val="007052F1"/>
    <w:rsid w:val="007067A7"/>
    <w:rsid w:val="007072ED"/>
    <w:rsid w:val="0071184E"/>
    <w:rsid w:val="007125E6"/>
    <w:rsid w:val="00714BD2"/>
    <w:rsid w:val="007158A4"/>
    <w:rsid w:val="0072008B"/>
    <w:rsid w:val="007205DB"/>
    <w:rsid w:val="00730119"/>
    <w:rsid w:val="0073632C"/>
    <w:rsid w:val="00737E85"/>
    <w:rsid w:val="00743146"/>
    <w:rsid w:val="00745334"/>
    <w:rsid w:val="00745E1C"/>
    <w:rsid w:val="00750BFB"/>
    <w:rsid w:val="0075342C"/>
    <w:rsid w:val="00753D2C"/>
    <w:rsid w:val="007613F8"/>
    <w:rsid w:val="007616EC"/>
    <w:rsid w:val="00763BBD"/>
    <w:rsid w:val="00764B28"/>
    <w:rsid w:val="00765839"/>
    <w:rsid w:val="00765A3B"/>
    <w:rsid w:val="00767B7A"/>
    <w:rsid w:val="0077562D"/>
    <w:rsid w:val="00775E2B"/>
    <w:rsid w:val="007773AF"/>
    <w:rsid w:val="0077781A"/>
    <w:rsid w:val="007837F2"/>
    <w:rsid w:val="007867C9"/>
    <w:rsid w:val="00786E51"/>
    <w:rsid w:val="00787079"/>
    <w:rsid w:val="007879BB"/>
    <w:rsid w:val="00787BE3"/>
    <w:rsid w:val="007969B3"/>
    <w:rsid w:val="007A0793"/>
    <w:rsid w:val="007A1217"/>
    <w:rsid w:val="007A7A49"/>
    <w:rsid w:val="007B21B8"/>
    <w:rsid w:val="007B6C51"/>
    <w:rsid w:val="007B946E"/>
    <w:rsid w:val="007C1B3A"/>
    <w:rsid w:val="007C2444"/>
    <w:rsid w:val="007C2B79"/>
    <w:rsid w:val="007C30D5"/>
    <w:rsid w:val="007C5239"/>
    <w:rsid w:val="007C6BF3"/>
    <w:rsid w:val="007D3064"/>
    <w:rsid w:val="007D47ED"/>
    <w:rsid w:val="007D50DB"/>
    <w:rsid w:val="007D58C7"/>
    <w:rsid w:val="007E23F5"/>
    <w:rsid w:val="007E4BD2"/>
    <w:rsid w:val="007F705A"/>
    <w:rsid w:val="00802A3C"/>
    <w:rsid w:val="00803307"/>
    <w:rsid w:val="008060C5"/>
    <w:rsid w:val="0080629E"/>
    <w:rsid w:val="008071EC"/>
    <w:rsid w:val="00810832"/>
    <w:rsid w:val="00813438"/>
    <w:rsid w:val="00815760"/>
    <w:rsid w:val="00830C27"/>
    <w:rsid w:val="008347D1"/>
    <w:rsid w:val="00843C92"/>
    <w:rsid w:val="008444BD"/>
    <w:rsid w:val="00845282"/>
    <w:rsid w:val="008461E6"/>
    <w:rsid w:val="00846FBA"/>
    <w:rsid w:val="00852833"/>
    <w:rsid w:val="00852DB9"/>
    <w:rsid w:val="00853476"/>
    <w:rsid w:val="00854930"/>
    <w:rsid w:val="008562B1"/>
    <w:rsid w:val="008645BE"/>
    <w:rsid w:val="008653F9"/>
    <w:rsid w:val="00866268"/>
    <w:rsid w:val="00875034"/>
    <w:rsid w:val="0087634D"/>
    <w:rsid w:val="00892023"/>
    <w:rsid w:val="008930F8"/>
    <w:rsid w:val="00894D9D"/>
    <w:rsid w:val="00896C89"/>
    <w:rsid w:val="008B2674"/>
    <w:rsid w:val="008C50DB"/>
    <w:rsid w:val="008D5B85"/>
    <w:rsid w:val="008E0887"/>
    <w:rsid w:val="008E0DED"/>
    <w:rsid w:val="008E1BF6"/>
    <w:rsid w:val="008E2DCC"/>
    <w:rsid w:val="008E4057"/>
    <w:rsid w:val="008E5D3E"/>
    <w:rsid w:val="008E6692"/>
    <w:rsid w:val="008F289B"/>
    <w:rsid w:val="008F56F3"/>
    <w:rsid w:val="008F59DF"/>
    <w:rsid w:val="00902058"/>
    <w:rsid w:val="00903C69"/>
    <w:rsid w:val="00904B02"/>
    <w:rsid w:val="00905322"/>
    <w:rsid w:val="00910673"/>
    <w:rsid w:val="00911C5C"/>
    <w:rsid w:val="00914911"/>
    <w:rsid w:val="00917297"/>
    <w:rsid w:val="00930C1D"/>
    <w:rsid w:val="00930CF8"/>
    <w:rsid w:val="0093334F"/>
    <w:rsid w:val="0093400F"/>
    <w:rsid w:val="009365C9"/>
    <w:rsid w:val="009366A8"/>
    <w:rsid w:val="009366C3"/>
    <w:rsid w:val="00943E59"/>
    <w:rsid w:val="0094423A"/>
    <w:rsid w:val="0094641D"/>
    <w:rsid w:val="009528EC"/>
    <w:rsid w:val="009605D8"/>
    <w:rsid w:val="0096751E"/>
    <w:rsid w:val="00974B9C"/>
    <w:rsid w:val="00982101"/>
    <w:rsid w:val="009833F2"/>
    <w:rsid w:val="0098697C"/>
    <w:rsid w:val="009874D5"/>
    <w:rsid w:val="0099165C"/>
    <w:rsid w:val="009B0039"/>
    <w:rsid w:val="009B08C9"/>
    <w:rsid w:val="009B2231"/>
    <w:rsid w:val="009B5E5C"/>
    <w:rsid w:val="009B6C15"/>
    <w:rsid w:val="009C433B"/>
    <w:rsid w:val="009C6D4C"/>
    <w:rsid w:val="009D0FBF"/>
    <w:rsid w:val="009E1D5A"/>
    <w:rsid w:val="009E468F"/>
    <w:rsid w:val="009E4C30"/>
    <w:rsid w:val="009E5495"/>
    <w:rsid w:val="009F72E1"/>
    <w:rsid w:val="00A015FA"/>
    <w:rsid w:val="00A01A6A"/>
    <w:rsid w:val="00A05E06"/>
    <w:rsid w:val="00A10C5C"/>
    <w:rsid w:val="00A12EA6"/>
    <w:rsid w:val="00A13A67"/>
    <w:rsid w:val="00A172A8"/>
    <w:rsid w:val="00A1737B"/>
    <w:rsid w:val="00A2159A"/>
    <w:rsid w:val="00A21964"/>
    <w:rsid w:val="00A2261F"/>
    <w:rsid w:val="00A23F16"/>
    <w:rsid w:val="00A24353"/>
    <w:rsid w:val="00A30796"/>
    <w:rsid w:val="00A32785"/>
    <w:rsid w:val="00A32A1F"/>
    <w:rsid w:val="00A34777"/>
    <w:rsid w:val="00A34842"/>
    <w:rsid w:val="00A35E78"/>
    <w:rsid w:val="00A35FB0"/>
    <w:rsid w:val="00A46EC1"/>
    <w:rsid w:val="00A54F92"/>
    <w:rsid w:val="00A557A0"/>
    <w:rsid w:val="00A60527"/>
    <w:rsid w:val="00A72116"/>
    <w:rsid w:val="00A828CA"/>
    <w:rsid w:val="00A84F72"/>
    <w:rsid w:val="00A859D9"/>
    <w:rsid w:val="00A86289"/>
    <w:rsid w:val="00A90F50"/>
    <w:rsid w:val="00A91DC7"/>
    <w:rsid w:val="00A94327"/>
    <w:rsid w:val="00A94330"/>
    <w:rsid w:val="00AA0736"/>
    <w:rsid w:val="00AA513F"/>
    <w:rsid w:val="00AB02CB"/>
    <w:rsid w:val="00AB0F7D"/>
    <w:rsid w:val="00AB18E1"/>
    <w:rsid w:val="00AB3F2E"/>
    <w:rsid w:val="00AB4CC8"/>
    <w:rsid w:val="00AC3CE7"/>
    <w:rsid w:val="00AC5676"/>
    <w:rsid w:val="00AD4114"/>
    <w:rsid w:val="00AD48BD"/>
    <w:rsid w:val="00AD4CF0"/>
    <w:rsid w:val="00AD5435"/>
    <w:rsid w:val="00AD6E41"/>
    <w:rsid w:val="00AE1ED3"/>
    <w:rsid w:val="00AE1EE4"/>
    <w:rsid w:val="00AE7831"/>
    <w:rsid w:val="00AF281D"/>
    <w:rsid w:val="00AF484A"/>
    <w:rsid w:val="00AF78D7"/>
    <w:rsid w:val="00AF7958"/>
    <w:rsid w:val="00B01664"/>
    <w:rsid w:val="00B02958"/>
    <w:rsid w:val="00B05E41"/>
    <w:rsid w:val="00B26801"/>
    <w:rsid w:val="00B36C88"/>
    <w:rsid w:val="00B415EA"/>
    <w:rsid w:val="00B46AB9"/>
    <w:rsid w:val="00B532B8"/>
    <w:rsid w:val="00B53497"/>
    <w:rsid w:val="00B609BD"/>
    <w:rsid w:val="00B64E1A"/>
    <w:rsid w:val="00B6689A"/>
    <w:rsid w:val="00B66B08"/>
    <w:rsid w:val="00B701DC"/>
    <w:rsid w:val="00B7424E"/>
    <w:rsid w:val="00B7566B"/>
    <w:rsid w:val="00B75FE8"/>
    <w:rsid w:val="00B83C17"/>
    <w:rsid w:val="00B84117"/>
    <w:rsid w:val="00B841B9"/>
    <w:rsid w:val="00B91632"/>
    <w:rsid w:val="00B95308"/>
    <w:rsid w:val="00BA3A72"/>
    <w:rsid w:val="00BA4666"/>
    <w:rsid w:val="00BA5D9D"/>
    <w:rsid w:val="00BA6AAC"/>
    <w:rsid w:val="00BA7573"/>
    <w:rsid w:val="00BB1813"/>
    <w:rsid w:val="00BB4C90"/>
    <w:rsid w:val="00BB6A9D"/>
    <w:rsid w:val="00BC12E1"/>
    <w:rsid w:val="00BC1873"/>
    <w:rsid w:val="00BC2F56"/>
    <w:rsid w:val="00BC4744"/>
    <w:rsid w:val="00BC4A80"/>
    <w:rsid w:val="00BC5B6F"/>
    <w:rsid w:val="00BC7D54"/>
    <w:rsid w:val="00BD266E"/>
    <w:rsid w:val="00BD2EFA"/>
    <w:rsid w:val="00BD3173"/>
    <w:rsid w:val="00BE1A6C"/>
    <w:rsid w:val="00BE361E"/>
    <w:rsid w:val="00BE4683"/>
    <w:rsid w:val="00BE7815"/>
    <w:rsid w:val="00C01452"/>
    <w:rsid w:val="00C0420B"/>
    <w:rsid w:val="00C07332"/>
    <w:rsid w:val="00C074AC"/>
    <w:rsid w:val="00C1592B"/>
    <w:rsid w:val="00C16C4C"/>
    <w:rsid w:val="00C209CF"/>
    <w:rsid w:val="00C211A7"/>
    <w:rsid w:val="00C21AE6"/>
    <w:rsid w:val="00C24782"/>
    <w:rsid w:val="00C25072"/>
    <w:rsid w:val="00C30DD0"/>
    <w:rsid w:val="00C36AB4"/>
    <w:rsid w:val="00C40DDD"/>
    <w:rsid w:val="00C47C7B"/>
    <w:rsid w:val="00C508A6"/>
    <w:rsid w:val="00C51F82"/>
    <w:rsid w:val="00C52170"/>
    <w:rsid w:val="00C57A26"/>
    <w:rsid w:val="00C66455"/>
    <w:rsid w:val="00C7023F"/>
    <w:rsid w:val="00C75371"/>
    <w:rsid w:val="00C75432"/>
    <w:rsid w:val="00C80B0D"/>
    <w:rsid w:val="00C83AE1"/>
    <w:rsid w:val="00C86A16"/>
    <w:rsid w:val="00C87E4E"/>
    <w:rsid w:val="00C93604"/>
    <w:rsid w:val="00C9472C"/>
    <w:rsid w:val="00C97B15"/>
    <w:rsid w:val="00CA1D95"/>
    <w:rsid w:val="00CA272E"/>
    <w:rsid w:val="00CA66DB"/>
    <w:rsid w:val="00CB2750"/>
    <w:rsid w:val="00CC42CD"/>
    <w:rsid w:val="00CD25AE"/>
    <w:rsid w:val="00CD717B"/>
    <w:rsid w:val="00CE211F"/>
    <w:rsid w:val="00CE4485"/>
    <w:rsid w:val="00CE6BB7"/>
    <w:rsid w:val="00CF27F6"/>
    <w:rsid w:val="00D0135C"/>
    <w:rsid w:val="00D027D0"/>
    <w:rsid w:val="00D0426C"/>
    <w:rsid w:val="00D06353"/>
    <w:rsid w:val="00D065AE"/>
    <w:rsid w:val="00D12824"/>
    <w:rsid w:val="00D2037E"/>
    <w:rsid w:val="00D22509"/>
    <w:rsid w:val="00D23BED"/>
    <w:rsid w:val="00D2502C"/>
    <w:rsid w:val="00D26028"/>
    <w:rsid w:val="00D26ECE"/>
    <w:rsid w:val="00D34A61"/>
    <w:rsid w:val="00D358C3"/>
    <w:rsid w:val="00D41BB0"/>
    <w:rsid w:val="00D42A4E"/>
    <w:rsid w:val="00D467D9"/>
    <w:rsid w:val="00D57ABC"/>
    <w:rsid w:val="00D613BE"/>
    <w:rsid w:val="00D62E92"/>
    <w:rsid w:val="00D70FDC"/>
    <w:rsid w:val="00D819AE"/>
    <w:rsid w:val="00D82AE0"/>
    <w:rsid w:val="00D82DD5"/>
    <w:rsid w:val="00D84812"/>
    <w:rsid w:val="00D9178C"/>
    <w:rsid w:val="00D918DD"/>
    <w:rsid w:val="00D93B26"/>
    <w:rsid w:val="00D94788"/>
    <w:rsid w:val="00D96D41"/>
    <w:rsid w:val="00DA05B9"/>
    <w:rsid w:val="00DA166F"/>
    <w:rsid w:val="00DA2FEB"/>
    <w:rsid w:val="00DA66E4"/>
    <w:rsid w:val="00DA6775"/>
    <w:rsid w:val="00DB103B"/>
    <w:rsid w:val="00DB5C04"/>
    <w:rsid w:val="00DC1587"/>
    <w:rsid w:val="00DC16AB"/>
    <w:rsid w:val="00DC3014"/>
    <w:rsid w:val="00DC4715"/>
    <w:rsid w:val="00DC7DDE"/>
    <w:rsid w:val="00DD64D1"/>
    <w:rsid w:val="00DE1ADC"/>
    <w:rsid w:val="00DE264B"/>
    <w:rsid w:val="00DE2D5F"/>
    <w:rsid w:val="00DE3FB1"/>
    <w:rsid w:val="00DE68F4"/>
    <w:rsid w:val="00DF14D4"/>
    <w:rsid w:val="00DF1DA7"/>
    <w:rsid w:val="00DF3354"/>
    <w:rsid w:val="00DF4D5F"/>
    <w:rsid w:val="00DF6D7B"/>
    <w:rsid w:val="00DF7549"/>
    <w:rsid w:val="00E02E43"/>
    <w:rsid w:val="00E03B3F"/>
    <w:rsid w:val="00E04CDC"/>
    <w:rsid w:val="00E065DD"/>
    <w:rsid w:val="00E072D0"/>
    <w:rsid w:val="00E10315"/>
    <w:rsid w:val="00E128F4"/>
    <w:rsid w:val="00E1303A"/>
    <w:rsid w:val="00E134E4"/>
    <w:rsid w:val="00E1358A"/>
    <w:rsid w:val="00E14FA0"/>
    <w:rsid w:val="00E17889"/>
    <w:rsid w:val="00E2016F"/>
    <w:rsid w:val="00E20AC0"/>
    <w:rsid w:val="00E33D57"/>
    <w:rsid w:val="00E346C8"/>
    <w:rsid w:val="00E35ACD"/>
    <w:rsid w:val="00E36590"/>
    <w:rsid w:val="00E37047"/>
    <w:rsid w:val="00E41966"/>
    <w:rsid w:val="00E438FF"/>
    <w:rsid w:val="00E50A0B"/>
    <w:rsid w:val="00E51A05"/>
    <w:rsid w:val="00E53D1C"/>
    <w:rsid w:val="00E55A2D"/>
    <w:rsid w:val="00E56279"/>
    <w:rsid w:val="00E601D6"/>
    <w:rsid w:val="00E604B0"/>
    <w:rsid w:val="00E609D5"/>
    <w:rsid w:val="00E71BB3"/>
    <w:rsid w:val="00E7245A"/>
    <w:rsid w:val="00E7356B"/>
    <w:rsid w:val="00E76692"/>
    <w:rsid w:val="00E829CA"/>
    <w:rsid w:val="00E84A96"/>
    <w:rsid w:val="00E85B2D"/>
    <w:rsid w:val="00E93D54"/>
    <w:rsid w:val="00EB0F6B"/>
    <w:rsid w:val="00EB340C"/>
    <w:rsid w:val="00EB5B9B"/>
    <w:rsid w:val="00EC21E9"/>
    <w:rsid w:val="00EC4084"/>
    <w:rsid w:val="00ED0E5C"/>
    <w:rsid w:val="00ED14F7"/>
    <w:rsid w:val="00ED1D6F"/>
    <w:rsid w:val="00ED5B55"/>
    <w:rsid w:val="00ED672C"/>
    <w:rsid w:val="00EE79C7"/>
    <w:rsid w:val="00EF0D63"/>
    <w:rsid w:val="00EF64BC"/>
    <w:rsid w:val="00F01D0E"/>
    <w:rsid w:val="00F03487"/>
    <w:rsid w:val="00F06077"/>
    <w:rsid w:val="00F07111"/>
    <w:rsid w:val="00F12067"/>
    <w:rsid w:val="00F13354"/>
    <w:rsid w:val="00F22CD5"/>
    <w:rsid w:val="00F25394"/>
    <w:rsid w:val="00F25576"/>
    <w:rsid w:val="00F26176"/>
    <w:rsid w:val="00F30DDA"/>
    <w:rsid w:val="00F34A32"/>
    <w:rsid w:val="00F45A93"/>
    <w:rsid w:val="00F5257D"/>
    <w:rsid w:val="00F553F0"/>
    <w:rsid w:val="00F56735"/>
    <w:rsid w:val="00F56A75"/>
    <w:rsid w:val="00F6009E"/>
    <w:rsid w:val="00F61F0D"/>
    <w:rsid w:val="00F62D75"/>
    <w:rsid w:val="00F638C1"/>
    <w:rsid w:val="00F64BD9"/>
    <w:rsid w:val="00F65426"/>
    <w:rsid w:val="00F65FD8"/>
    <w:rsid w:val="00F665AF"/>
    <w:rsid w:val="00F72972"/>
    <w:rsid w:val="00F729DF"/>
    <w:rsid w:val="00F73DC2"/>
    <w:rsid w:val="00F826F3"/>
    <w:rsid w:val="00F837A6"/>
    <w:rsid w:val="00F853A3"/>
    <w:rsid w:val="00F8745B"/>
    <w:rsid w:val="00F87F7E"/>
    <w:rsid w:val="00F96350"/>
    <w:rsid w:val="00F96608"/>
    <w:rsid w:val="00F9675E"/>
    <w:rsid w:val="00FA007E"/>
    <w:rsid w:val="00FA13CF"/>
    <w:rsid w:val="00FA1877"/>
    <w:rsid w:val="00FA458A"/>
    <w:rsid w:val="00FA55A8"/>
    <w:rsid w:val="00FA78A6"/>
    <w:rsid w:val="00FB1B43"/>
    <w:rsid w:val="00FB3C6E"/>
    <w:rsid w:val="00FB5B16"/>
    <w:rsid w:val="00FB671A"/>
    <w:rsid w:val="00FB6F69"/>
    <w:rsid w:val="00FC485C"/>
    <w:rsid w:val="00FC5067"/>
    <w:rsid w:val="00FC6264"/>
    <w:rsid w:val="00FC6BCD"/>
    <w:rsid w:val="00FD0E47"/>
    <w:rsid w:val="00FD2DF6"/>
    <w:rsid w:val="00FE217E"/>
    <w:rsid w:val="00FE2457"/>
    <w:rsid w:val="00FF0886"/>
    <w:rsid w:val="00FF195B"/>
    <w:rsid w:val="00FF26C1"/>
    <w:rsid w:val="00FF3BEB"/>
    <w:rsid w:val="00FF3E5D"/>
    <w:rsid w:val="00FF5D7C"/>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1303A"/>
  </w:style>
  <w:style w:type="paragraph" w:styleId="10">
    <w:name w:val="heading 1"/>
    <w:aliases w:val="h1"/>
    <w:basedOn w:val="a1"/>
    <w:next w:val="a1"/>
    <w:link w:val="11"/>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h2,1.1"/>
    <w:basedOn w:val="a1"/>
    <w:next w:val="a1"/>
    <w:link w:val="22"/>
    <w:autoRedefine/>
    <w:uiPriority w:val="9"/>
    <w:unhideWhenUsed/>
    <w:qFormat/>
    <w:rsid w:val="003C46D2"/>
    <w:pPr>
      <w:keepNext/>
      <w:keepLines/>
      <w:numPr>
        <w:ilvl w:val="1"/>
        <w:numId w:val="1"/>
      </w:numPr>
      <w:spacing w:before="240" w:afterLines="50" w:after="120"/>
      <w:jc w:val="both"/>
      <w:outlineLvl w:val="1"/>
    </w:pPr>
    <w:rPr>
      <w:rFonts w:ascii="Times New Roman" w:hAnsi="Times New Roman" w:cs="Times New Roman"/>
      <w:b/>
      <w:bCs/>
      <w:iCs/>
      <w:sz w:val="21"/>
      <w:szCs w:val="20"/>
      <w:lang w:val="en-GB" w:eastAsia="zh-CN"/>
    </w:rPr>
  </w:style>
  <w:style w:type="paragraph" w:styleId="31">
    <w:name w:val="heading 3"/>
    <w:aliases w:val="h3"/>
    <w:basedOn w:val="a1"/>
    <w:next w:val="a1"/>
    <w:link w:val="32"/>
    <w:autoRedefine/>
    <w:uiPriority w:val="9"/>
    <w:qFormat/>
    <w:rsid w:val="001904C2"/>
    <w:pPr>
      <w:keepNext/>
      <w:spacing w:before="100" w:beforeAutospacing="1" w:after="100" w:afterAutospacing="1" w:line="240" w:lineRule="auto"/>
      <w:ind w:left="6957" w:hanging="720"/>
      <w:outlineLvl w:val="2"/>
    </w:pPr>
    <w:rPr>
      <w:rFonts w:ascii="Arial" w:eastAsia="Arial" w:hAnsi="Arial" w:cs="Arial"/>
      <w:b/>
      <w:sz w:val="21"/>
      <w:szCs w:val="20"/>
      <w:lang w:val="en-GB" w:eastAsia="zh-CN"/>
    </w:rPr>
  </w:style>
  <w:style w:type="paragraph" w:styleId="41">
    <w:name w:val="heading 4"/>
    <w:aliases w:val="h4"/>
    <w:basedOn w:val="a1"/>
    <w:next w:val="a1"/>
    <w:link w:val="42"/>
    <w:autoRedefine/>
    <w:uiPriority w:val="9"/>
    <w:qFormat/>
    <w:rsid w:val="001904C2"/>
    <w:pPr>
      <w:keepNext/>
      <w:spacing w:before="100" w:beforeAutospacing="1" w:after="100" w:afterAutospacing="1" w:line="240" w:lineRule="auto"/>
      <w:ind w:left="1080" w:rightChars="100" w:right="180" w:hanging="1080"/>
      <w:contextualSpacing/>
      <w:outlineLvl w:val="3"/>
    </w:pPr>
    <w:rPr>
      <w:rFonts w:ascii="Times New Roman" w:eastAsia="Arial" w:hAnsi="Times New Roman" w:cs="Times New Roman"/>
      <w:b/>
      <w:sz w:val="21"/>
      <w:szCs w:val="20"/>
      <w:lang w:val="en-GB" w:eastAsia="zh-CN"/>
    </w:rPr>
  </w:style>
  <w:style w:type="paragraph" w:styleId="51">
    <w:name w:val="heading 5"/>
    <w:aliases w:val="h5"/>
    <w:basedOn w:val="a1"/>
    <w:next w:val="a1"/>
    <w:link w:val="52"/>
    <w:qFormat/>
    <w:rsid w:val="001904C2"/>
    <w:pPr>
      <w:spacing w:before="240" w:beforeAutospacing="1" w:after="60" w:line="240" w:lineRule="auto"/>
      <w:contextualSpacing/>
      <w:outlineLvl w:val="4"/>
    </w:pPr>
    <w:rPr>
      <w:rFonts w:ascii="Times New Roman" w:eastAsia="Arial" w:hAnsi="Times New Roman" w:cs="Times New Roman"/>
      <w:b/>
      <w:sz w:val="21"/>
      <w:szCs w:val="20"/>
      <w:lang w:val="en-GB" w:eastAsia="zh-CN"/>
    </w:rPr>
  </w:style>
  <w:style w:type="paragraph" w:styleId="6">
    <w:name w:val="heading 6"/>
    <w:aliases w:val="h6"/>
    <w:basedOn w:val="a1"/>
    <w:next w:val="a1"/>
    <w:link w:val="60"/>
    <w:qFormat/>
    <w:rsid w:val="001904C2"/>
    <w:pPr>
      <w:spacing w:before="240" w:beforeAutospacing="1" w:after="60" w:line="240" w:lineRule="auto"/>
      <w:contextualSpacing/>
      <w:outlineLvl w:val="5"/>
    </w:pPr>
    <w:rPr>
      <w:rFonts w:ascii="Times New Roman" w:eastAsia="Arial" w:hAnsi="Times New Roman" w:cs="Times New Roman"/>
      <w:i/>
      <w:szCs w:val="20"/>
      <w:lang w:val="en-GB" w:eastAsia="zh-CN"/>
    </w:rPr>
  </w:style>
  <w:style w:type="paragraph" w:styleId="7">
    <w:name w:val="heading 7"/>
    <w:aliases w:val="h7"/>
    <w:basedOn w:val="a1"/>
    <w:next w:val="a1"/>
    <w:link w:val="70"/>
    <w:qFormat/>
    <w:rsid w:val="001904C2"/>
    <w:pPr>
      <w:spacing w:before="240" w:beforeAutospacing="1" w:after="60" w:line="240" w:lineRule="auto"/>
      <w:contextualSpacing/>
      <w:outlineLvl w:val="6"/>
    </w:pPr>
    <w:rPr>
      <w:rFonts w:ascii="Times New Roman" w:eastAsia="Arial" w:hAnsi="Times New Roman" w:cs="Times New Roman"/>
      <w:sz w:val="20"/>
      <w:szCs w:val="20"/>
      <w:lang w:val="en-GB" w:eastAsia="zh-CN"/>
    </w:rPr>
  </w:style>
  <w:style w:type="paragraph" w:styleId="8">
    <w:name w:val="heading 8"/>
    <w:aliases w:val="h8"/>
    <w:basedOn w:val="a1"/>
    <w:next w:val="a1"/>
    <w:link w:val="80"/>
    <w:uiPriority w:val="9"/>
    <w:qFormat/>
    <w:rsid w:val="001904C2"/>
    <w:pPr>
      <w:spacing w:before="240" w:beforeAutospacing="1" w:after="60" w:line="240" w:lineRule="auto"/>
      <w:contextualSpacing/>
      <w:outlineLvl w:val="7"/>
    </w:pPr>
    <w:rPr>
      <w:rFonts w:ascii="Times New Roman" w:eastAsia="Arial" w:hAnsi="Times New Roman" w:cs="Times New Roman"/>
      <w:i/>
      <w:sz w:val="20"/>
      <w:szCs w:val="20"/>
      <w:lang w:val="en-GB" w:eastAsia="zh-CN"/>
    </w:rPr>
  </w:style>
  <w:style w:type="paragraph" w:styleId="9">
    <w:name w:val="heading 9"/>
    <w:aliases w:val="h9"/>
    <w:basedOn w:val="a1"/>
    <w:next w:val="a1"/>
    <w:link w:val="90"/>
    <w:qFormat/>
    <w:rsid w:val="001904C2"/>
    <w:pPr>
      <w:spacing w:before="240" w:beforeAutospacing="1" w:after="60" w:line="240" w:lineRule="auto"/>
      <w:contextualSpacing/>
      <w:outlineLvl w:val="8"/>
    </w:pPr>
    <w:rPr>
      <w:rFonts w:ascii="Times New Roman" w:eastAsia="Arial" w:hAnsi="Times New Roman" w:cs="Times New Roman"/>
      <w:b/>
      <w:i/>
      <w:sz w:val="18"/>
      <w:szCs w:val="20"/>
      <w:lang w:val="en-GB"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 Spacing"/>
    <w:uiPriority w:val="1"/>
    <w:qFormat/>
    <w:pPr>
      <w:spacing w:after="0" w:line="240" w:lineRule="auto"/>
    </w:pPr>
  </w:style>
  <w:style w:type="table" w:styleId="a6">
    <w:name w:val="Table Grid"/>
    <w:basedOn w:val="a3"/>
    <w:uiPriority w:val="39"/>
    <w:qFormat/>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43">
    <w:name w:val="Plain Table 4"/>
    <w:basedOn w:val="a3"/>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
    <w:name w:val="标题 1 字符"/>
    <w:aliases w:val="h1 字符"/>
    <w:basedOn w:val="a2"/>
    <w:link w:val="10"/>
    <w:uiPriority w:val="9"/>
    <w:rPr>
      <w:rFonts w:asciiTheme="majorHAnsi" w:eastAsiaTheme="majorEastAsia" w:hAnsiTheme="majorHAnsi" w:cstheme="majorBidi"/>
      <w:color w:val="2F5496" w:themeColor="accent1" w:themeShade="BF"/>
      <w:sz w:val="32"/>
      <w:szCs w:val="32"/>
    </w:rPr>
  </w:style>
  <w:style w:type="paragraph" w:styleId="a7">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正文2,목록 단락,リスト段落"/>
    <w:basedOn w:val="a1"/>
    <w:link w:val="a8"/>
    <w:uiPriority w:val="34"/>
    <w:qFormat/>
    <w:pPr>
      <w:ind w:left="720"/>
      <w:contextualSpacing/>
    </w:pPr>
  </w:style>
  <w:style w:type="character" w:customStyle="1" w:styleId="22">
    <w:name w:val="标题 2 字符"/>
    <w:aliases w:val="h2 字符,1.1 字符"/>
    <w:basedOn w:val="a2"/>
    <w:link w:val="21"/>
    <w:uiPriority w:val="9"/>
    <w:rsid w:val="003C46D2"/>
    <w:rPr>
      <w:rFonts w:ascii="Times New Roman" w:hAnsi="Times New Roman" w:cs="Times New Roman"/>
      <w:b/>
      <w:bCs/>
      <w:iCs/>
      <w:sz w:val="21"/>
      <w:szCs w:val="20"/>
      <w:lang w:val="en-GB" w:eastAsia="zh-CN"/>
    </w:rPr>
  </w:style>
  <w:style w:type="character" w:customStyle="1" w:styleId="Mention">
    <w:name w:val="Mention"/>
    <w:basedOn w:val="a2"/>
    <w:uiPriority w:val="99"/>
    <w:unhideWhenUsed/>
    <w:rPr>
      <w:color w:val="2B579A"/>
      <w:shd w:val="clear" w:color="auto" w:fill="E6E6E6"/>
    </w:rPr>
  </w:style>
  <w:style w:type="character" w:customStyle="1" w:styleId="fontstyle01">
    <w:name w:val="fontstyle01"/>
    <w:basedOn w:val="a2"/>
    <w:rsid w:val="00830C27"/>
    <w:rPr>
      <w:rFonts w:ascii="TimesNewRomanPSMT" w:hAnsi="TimesNewRomanPSMT" w:hint="default"/>
      <w:b w:val="0"/>
      <w:bCs w:val="0"/>
      <w:i w:val="0"/>
      <w:iCs w:val="0"/>
      <w:color w:val="000000"/>
      <w:sz w:val="20"/>
      <w:szCs w:val="20"/>
    </w:rPr>
  </w:style>
  <w:style w:type="character" w:customStyle="1" w:styleId="fontstyle21">
    <w:name w:val="fontstyle21"/>
    <w:basedOn w:val="a2"/>
    <w:rsid w:val="00830C27"/>
    <w:rPr>
      <w:rFonts w:ascii="TimesNewRomanPS-ItalicMT" w:hAnsi="TimesNewRomanPS-ItalicMT" w:hint="default"/>
      <w:b w:val="0"/>
      <w:bCs w:val="0"/>
      <w:i/>
      <w:iCs/>
      <w:color w:val="000000"/>
      <w:sz w:val="20"/>
      <w:szCs w:val="20"/>
    </w:rPr>
  </w:style>
  <w:style w:type="character" w:customStyle="1" w:styleId="12">
    <w:name w:val="页眉 字符1"/>
    <w:link w:val="a9"/>
    <w:uiPriority w:val="99"/>
    <w:qFormat/>
    <w:rsid w:val="005C688B"/>
    <w:rPr>
      <w:rFonts w:ascii="Arial" w:eastAsia="MS Mincho" w:hAnsi="Arial"/>
      <w:b/>
      <w:szCs w:val="24"/>
    </w:rPr>
  </w:style>
  <w:style w:type="paragraph" w:styleId="a9">
    <w:name w:val="header"/>
    <w:basedOn w:val="a1"/>
    <w:link w:val="12"/>
    <w:uiPriority w:val="99"/>
    <w:qFormat/>
    <w:rsid w:val="005C688B"/>
    <w:pPr>
      <w:tabs>
        <w:tab w:val="center" w:pos="4536"/>
        <w:tab w:val="right" w:pos="9072"/>
      </w:tabs>
      <w:spacing w:after="0" w:line="240" w:lineRule="auto"/>
    </w:pPr>
    <w:rPr>
      <w:rFonts w:ascii="Arial" w:eastAsia="MS Mincho" w:hAnsi="Arial"/>
      <w:b/>
      <w:szCs w:val="24"/>
    </w:rPr>
  </w:style>
  <w:style w:type="character" w:customStyle="1" w:styleId="aa">
    <w:name w:val="页眉 字符"/>
    <w:basedOn w:val="a2"/>
    <w:uiPriority w:val="99"/>
    <w:rsid w:val="005C688B"/>
    <w:rPr>
      <w:sz w:val="18"/>
      <w:szCs w:val="18"/>
    </w:rPr>
  </w:style>
  <w:style w:type="character" w:customStyle="1" w:styleId="1Char">
    <w:name w:val="标题 1 Char"/>
    <w:qFormat/>
    <w:rsid w:val="00500474"/>
    <w:rPr>
      <w:rFonts w:ascii="Arial" w:eastAsia="黑体" w:hAnsi="Arial"/>
      <w:b/>
      <w:bCs/>
      <w:sz w:val="30"/>
      <w:szCs w:val="30"/>
      <w:lang w:val="zh-CN" w:eastAsia="en-US"/>
    </w:rPr>
  </w:style>
  <w:style w:type="character" w:customStyle="1" w:styleId="B1">
    <w:name w:val="B1 (文字)"/>
    <w:link w:val="B10"/>
    <w:qFormat/>
    <w:locked/>
    <w:rsid w:val="006B195F"/>
    <w:rPr>
      <w:rFonts w:ascii="Times New Roman" w:eastAsia="宋体" w:hAnsi="Times New Roman"/>
      <w:lang w:val="en-GB"/>
    </w:rPr>
  </w:style>
  <w:style w:type="character" w:customStyle="1" w:styleId="13">
    <w:name w:val="正文文本 字符1"/>
    <w:link w:val="ab"/>
    <w:qFormat/>
    <w:rsid w:val="006B195F"/>
    <w:rPr>
      <w:rFonts w:ascii="Times New Roman" w:hAnsi="Times New Roman"/>
      <w:color w:val="0000FF"/>
      <w:kern w:val="2"/>
      <w:sz w:val="21"/>
    </w:rPr>
  </w:style>
  <w:style w:type="paragraph" w:styleId="ab">
    <w:name w:val="Body Text"/>
    <w:basedOn w:val="a1"/>
    <w:link w:val="13"/>
    <w:qFormat/>
    <w:rsid w:val="006B195F"/>
    <w:pPr>
      <w:widowControl w:val="0"/>
      <w:spacing w:after="0" w:line="240" w:lineRule="auto"/>
      <w:jc w:val="both"/>
    </w:pPr>
    <w:rPr>
      <w:rFonts w:ascii="Times New Roman" w:hAnsi="Times New Roman"/>
      <w:color w:val="0000FF"/>
      <w:kern w:val="2"/>
      <w:sz w:val="21"/>
    </w:rPr>
  </w:style>
  <w:style w:type="character" w:customStyle="1" w:styleId="ac">
    <w:name w:val="正文文本 字符"/>
    <w:basedOn w:val="a2"/>
    <w:rsid w:val="006B195F"/>
  </w:style>
  <w:style w:type="paragraph" w:customStyle="1" w:styleId="B10">
    <w:name w:val="B1"/>
    <w:basedOn w:val="ad"/>
    <w:link w:val="B1"/>
    <w:qFormat/>
    <w:rsid w:val="006B195F"/>
    <w:pPr>
      <w:spacing w:after="180" w:line="240" w:lineRule="auto"/>
      <w:ind w:left="568" w:firstLineChars="0" w:hanging="284"/>
    </w:pPr>
    <w:rPr>
      <w:rFonts w:ascii="Times New Roman" w:eastAsia="宋体" w:hAnsi="Times New Roman"/>
      <w:lang w:val="en-GB"/>
    </w:rPr>
  </w:style>
  <w:style w:type="paragraph" w:customStyle="1" w:styleId="B2">
    <w:name w:val="B2"/>
    <w:basedOn w:val="23"/>
    <w:link w:val="B2Char"/>
    <w:qFormat/>
    <w:rsid w:val="006B195F"/>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sid w:val="006B195F"/>
    <w:rPr>
      <w:rFonts w:ascii="Times New Roman" w:eastAsia="MS Mincho" w:hAnsi="Times New Roman" w:cs="Times New Roman"/>
      <w:sz w:val="20"/>
      <w:szCs w:val="20"/>
      <w:lang w:val="en-GB"/>
    </w:rPr>
  </w:style>
  <w:style w:type="paragraph" w:styleId="ad">
    <w:name w:val="List"/>
    <w:basedOn w:val="a1"/>
    <w:uiPriority w:val="99"/>
    <w:semiHidden/>
    <w:unhideWhenUsed/>
    <w:rsid w:val="006B195F"/>
    <w:pPr>
      <w:ind w:left="200" w:hangingChars="200" w:hanging="200"/>
      <w:contextualSpacing/>
    </w:pPr>
  </w:style>
  <w:style w:type="paragraph" w:styleId="23">
    <w:name w:val="List 2"/>
    <w:basedOn w:val="a1"/>
    <w:uiPriority w:val="99"/>
    <w:semiHidden/>
    <w:unhideWhenUsed/>
    <w:rsid w:val="006B195F"/>
    <w:pPr>
      <w:ind w:leftChars="200" w:left="100" w:hangingChars="200" w:hanging="200"/>
      <w:contextualSpacing/>
    </w:pPr>
  </w:style>
  <w:style w:type="character" w:customStyle="1" w:styleId="tgt">
    <w:name w:val="tgt"/>
    <w:basedOn w:val="a2"/>
    <w:rsid w:val="0017077C"/>
  </w:style>
  <w:style w:type="paragraph" w:styleId="ae">
    <w:name w:val="Balloon Text"/>
    <w:basedOn w:val="a1"/>
    <w:link w:val="af"/>
    <w:unhideWhenUsed/>
    <w:rsid w:val="008E2DCC"/>
    <w:pPr>
      <w:spacing w:after="0" w:line="240" w:lineRule="auto"/>
    </w:pPr>
    <w:rPr>
      <w:sz w:val="18"/>
      <w:szCs w:val="18"/>
    </w:rPr>
  </w:style>
  <w:style w:type="character" w:customStyle="1" w:styleId="af">
    <w:name w:val="批注框文本 字符"/>
    <w:basedOn w:val="a2"/>
    <w:link w:val="ae"/>
    <w:rsid w:val="008E2DCC"/>
    <w:rPr>
      <w:sz w:val="18"/>
      <w:szCs w:val="18"/>
    </w:rPr>
  </w:style>
  <w:style w:type="paragraph" w:styleId="af0">
    <w:name w:val="footer"/>
    <w:basedOn w:val="a1"/>
    <w:link w:val="af1"/>
    <w:uiPriority w:val="99"/>
    <w:unhideWhenUsed/>
    <w:rsid w:val="00CA272E"/>
    <w:pPr>
      <w:tabs>
        <w:tab w:val="center" w:pos="4153"/>
        <w:tab w:val="right" w:pos="8306"/>
      </w:tabs>
      <w:snapToGrid w:val="0"/>
      <w:spacing w:line="240" w:lineRule="auto"/>
    </w:pPr>
    <w:rPr>
      <w:sz w:val="18"/>
      <w:szCs w:val="18"/>
    </w:rPr>
  </w:style>
  <w:style w:type="character" w:customStyle="1" w:styleId="af1">
    <w:name w:val="页脚 字符"/>
    <w:basedOn w:val="a2"/>
    <w:link w:val="af0"/>
    <w:uiPriority w:val="99"/>
    <w:rsid w:val="00CA272E"/>
    <w:rPr>
      <w:sz w:val="18"/>
      <w:szCs w:val="18"/>
    </w:rPr>
  </w:style>
  <w:style w:type="character" w:customStyle="1" w:styleId="a8">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7"/>
    <w:uiPriority w:val="34"/>
    <w:qFormat/>
    <w:locked/>
    <w:rsid w:val="006A3CE6"/>
  </w:style>
  <w:style w:type="paragraph" w:customStyle="1" w:styleId="Proposal">
    <w:name w:val="Proposal"/>
    <w:basedOn w:val="a1"/>
    <w:qFormat/>
    <w:rsid w:val="00527D7C"/>
    <w:pPr>
      <w:numPr>
        <w:numId w:val="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4">
    <w:name w:val="网格型1"/>
    <w:basedOn w:val="a3"/>
    <w:next w:val="a6"/>
    <w:uiPriority w:val="59"/>
    <w:qFormat/>
    <w:rsid w:val="00AB4CC8"/>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2"/>
    <w:unhideWhenUsed/>
    <w:qFormat/>
    <w:rsid w:val="00215C2B"/>
    <w:rPr>
      <w:sz w:val="21"/>
      <w:szCs w:val="21"/>
    </w:rPr>
  </w:style>
  <w:style w:type="paragraph" w:styleId="af3">
    <w:name w:val="annotation text"/>
    <w:basedOn w:val="a1"/>
    <w:link w:val="af4"/>
    <w:unhideWhenUsed/>
    <w:rsid w:val="00215C2B"/>
  </w:style>
  <w:style w:type="character" w:customStyle="1" w:styleId="af4">
    <w:name w:val="批注文字 字符"/>
    <w:basedOn w:val="a2"/>
    <w:link w:val="af3"/>
    <w:rsid w:val="00215C2B"/>
  </w:style>
  <w:style w:type="paragraph" w:styleId="af5">
    <w:name w:val="annotation subject"/>
    <w:basedOn w:val="af3"/>
    <w:next w:val="af3"/>
    <w:link w:val="af6"/>
    <w:unhideWhenUsed/>
    <w:rsid w:val="00215C2B"/>
    <w:rPr>
      <w:b/>
      <w:bCs/>
    </w:rPr>
  </w:style>
  <w:style w:type="character" w:customStyle="1" w:styleId="af6">
    <w:name w:val="批注主题 字符"/>
    <w:basedOn w:val="af4"/>
    <w:link w:val="af5"/>
    <w:rsid w:val="00215C2B"/>
    <w:rPr>
      <w:b/>
      <w:bCs/>
    </w:rPr>
  </w:style>
  <w:style w:type="table" w:styleId="15">
    <w:name w:val="List Table 1 Light"/>
    <w:basedOn w:val="a3"/>
    <w:uiPriority w:val="46"/>
    <w:rsid w:val="00625071"/>
    <w:pPr>
      <w:spacing w:after="0" w:line="240" w:lineRule="auto"/>
    </w:pPr>
    <w:rPr>
      <w:rFonts w:ascii="Times New Roman" w:eastAsia="宋体" w:hAnsi="Times New Roman" w:cs="Times New Roman"/>
      <w:sz w:val="20"/>
      <w:szCs w:val="20"/>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3"/>
    <w:next w:val="4-1"/>
    <w:uiPriority w:val="49"/>
    <w:rsid w:val="00625071"/>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1">
    <w:name w:val="Grid Table 4 Accent 1"/>
    <w:basedOn w:val="a3"/>
    <w:uiPriority w:val="49"/>
    <w:rsid w:val="0062507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32">
    <w:name w:val="标题 3 字符"/>
    <w:aliases w:val="h3 字符"/>
    <w:basedOn w:val="a2"/>
    <w:link w:val="31"/>
    <w:uiPriority w:val="9"/>
    <w:rsid w:val="001904C2"/>
    <w:rPr>
      <w:rFonts w:ascii="Arial" w:eastAsia="Arial" w:hAnsi="Arial" w:cs="Arial"/>
      <w:b/>
      <w:sz w:val="21"/>
      <w:szCs w:val="20"/>
      <w:lang w:val="en-GB" w:eastAsia="zh-CN"/>
    </w:rPr>
  </w:style>
  <w:style w:type="character" w:customStyle="1" w:styleId="42">
    <w:name w:val="标题 4 字符"/>
    <w:aliases w:val="h4 字符"/>
    <w:basedOn w:val="a2"/>
    <w:link w:val="41"/>
    <w:uiPriority w:val="9"/>
    <w:rsid w:val="001904C2"/>
    <w:rPr>
      <w:rFonts w:ascii="Times New Roman" w:eastAsia="Arial" w:hAnsi="Times New Roman" w:cs="Times New Roman"/>
      <w:b/>
      <w:sz w:val="21"/>
      <w:szCs w:val="20"/>
      <w:lang w:val="en-GB" w:eastAsia="zh-CN"/>
    </w:rPr>
  </w:style>
  <w:style w:type="character" w:customStyle="1" w:styleId="52">
    <w:name w:val="标题 5 字符"/>
    <w:aliases w:val="h5 字符"/>
    <w:basedOn w:val="a2"/>
    <w:link w:val="51"/>
    <w:rsid w:val="001904C2"/>
    <w:rPr>
      <w:rFonts w:ascii="Times New Roman" w:eastAsia="Arial" w:hAnsi="Times New Roman" w:cs="Times New Roman"/>
      <w:b/>
      <w:sz w:val="21"/>
      <w:szCs w:val="20"/>
      <w:lang w:val="en-GB" w:eastAsia="zh-CN"/>
    </w:rPr>
  </w:style>
  <w:style w:type="character" w:customStyle="1" w:styleId="60">
    <w:name w:val="标题 6 字符"/>
    <w:aliases w:val="h6 字符"/>
    <w:basedOn w:val="a2"/>
    <w:link w:val="6"/>
    <w:rsid w:val="001904C2"/>
    <w:rPr>
      <w:rFonts w:ascii="Times New Roman" w:eastAsia="Arial" w:hAnsi="Times New Roman" w:cs="Times New Roman"/>
      <w:i/>
      <w:szCs w:val="20"/>
      <w:lang w:val="en-GB" w:eastAsia="zh-CN"/>
    </w:rPr>
  </w:style>
  <w:style w:type="character" w:customStyle="1" w:styleId="70">
    <w:name w:val="标题 7 字符"/>
    <w:aliases w:val="h7 字符"/>
    <w:basedOn w:val="a2"/>
    <w:link w:val="7"/>
    <w:rsid w:val="001904C2"/>
    <w:rPr>
      <w:rFonts w:ascii="Times New Roman" w:eastAsia="Arial" w:hAnsi="Times New Roman" w:cs="Times New Roman"/>
      <w:sz w:val="20"/>
      <w:szCs w:val="20"/>
      <w:lang w:val="en-GB" w:eastAsia="zh-CN"/>
    </w:rPr>
  </w:style>
  <w:style w:type="character" w:customStyle="1" w:styleId="80">
    <w:name w:val="标题 8 字符"/>
    <w:aliases w:val="h8 字符"/>
    <w:basedOn w:val="a2"/>
    <w:link w:val="8"/>
    <w:uiPriority w:val="9"/>
    <w:rsid w:val="001904C2"/>
    <w:rPr>
      <w:rFonts w:ascii="Times New Roman" w:eastAsia="Arial" w:hAnsi="Times New Roman" w:cs="Times New Roman"/>
      <w:i/>
      <w:sz w:val="20"/>
      <w:szCs w:val="20"/>
      <w:lang w:val="en-GB" w:eastAsia="zh-CN"/>
    </w:rPr>
  </w:style>
  <w:style w:type="character" w:customStyle="1" w:styleId="90">
    <w:name w:val="标题 9 字符"/>
    <w:aliases w:val="h9 字符"/>
    <w:basedOn w:val="a2"/>
    <w:link w:val="9"/>
    <w:rsid w:val="001904C2"/>
    <w:rPr>
      <w:rFonts w:ascii="Times New Roman" w:eastAsia="Arial" w:hAnsi="Times New Roman" w:cs="Times New Roman"/>
      <w:b/>
      <w:i/>
      <w:sz w:val="18"/>
      <w:szCs w:val="20"/>
      <w:lang w:val="en-GB" w:eastAsia="zh-CN"/>
    </w:rPr>
  </w:style>
  <w:style w:type="numbering" w:customStyle="1" w:styleId="16">
    <w:name w:val="无列表1"/>
    <w:next w:val="a4"/>
    <w:uiPriority w:val="99"/>
    <w:semiHidden/>
    <w:unhideWhenUsed/>
    <w:rsid w:val="001904C2"/>
  </w:style>
  <w:style w:type="paragraph" w:customStyle="1" w:styleId="BodyTextContinued">
    <w:name w:val="Body Text Continued"/>
    <w:aliases w:val="btc"/>
    <w:basedOn w:val="a1"/>
    <w:next w:val="ab"/>
    <w:rsid w:val="001904C2"/>
    <w:pPr>
      <w:spacing w:before="100" w:beforeAutospacing="1" w:after="240" w:line="240" w:lineRule="auto"/>
      <w:contextualSpacing/>
    </w:pPr>
    <w:rPr>
      <w:rFonts w:ascii="Times New Roman" w:eastAsia="Arial" w:hAnsi="Times New Roman" w:cs="Times New Roman"/>
      <w:sz w:val="18"/>
      <w:szCs w:val="20"/>
      <w:lang w:val="en-GB" w:eastAsia="zh-CN"/>
    </w:rPr>
  </w:style>
  <w:style w:type="paragraph" w:customStyle="1" w:styleId="Quote1">
    <w:name w:val="Quote1"/>
    <w:aliases w:val="q"/>
    <w:basedOn w:val="a1"/>
    <w:next w:val="BodyTextContinued"/>
    <w:rsid w:val="001904C2"/>
    <w:pPr>
      <w:spacing w:before="100" w:beforeAutospacing="1" w:after="240" w:line="240" w:lineRule="auto"/>
      <w:ind w:left="1440" w:right="1440"/>
      <w:contextualSpacing/>
    </w:pPr>
    <w:rPr>
      <w:rFonts w:ascii="Times New Roman" w:eastAsia="Arial" w:hAnsi="Times New Roman" w:cs="Times New Roman"/>
      <w:sz w:val="18"/>
      <w:szCs w:val="20"/>
      <w:lang w:val="en-GB" w:eastAsia="zh-CN"/>
    </w:rPr>
  </w:style>
  <w:style w:type="character" w:styleId="af7">
    <w:name w:val="page number"/>
    <w:rsid w:val="001904C2"/>
    <w:rPr>
      <w:sz w:val="24"/>
    </w:rPr>
  </w:style>
  <w:style w:type="paragraph" w:customStyle="1" w:styleId="BodyText15">
    <w:name w:val="Body Text 1.5"/>
    <w:aliases w:val="bt15"/>
    <w:basedOn w:val="a1"/>
    <w:rsid w:val="001904C2"/>
    <w:pPr>
      <w:spacing w:before="100" w:beforeAutospacing="1" w:after="240" w:line="360" w:lineRule="auto"/>
      <w:ind w:firstLine="1440"/>
      <w:contextualSpacing/>
    </w:pPr>
    <w:rPr>
      <w:rFonts w:ascii="Times New Roman" w:eastAsia="Arial" w:hAnsi="Times New Roman" w:cs="Times New Roman"/>
      <w:sz w:val="18"/>
      <w:szCs w:val="20"/>
      <w:lang w:val="en-GB" w:eastAsia="zh-CN"/>
    </w:rPr>
  </w:style>
  <w:style w:type="paragraph" w:styleId="24">
    <w:name w:val="Body Text 2"/>
    <w:aliases w:val="bt2"/>
    <w:basedOn w:val="a1"/>
    <w:link w:val="25"/>
    <w:rsid w:val="001904C2"/>
    <w:pPr>
      <w:spacing w:before="100" w:beforeAutospacing="1" w:after="240" w:line="480" w:lineRule="auto"/>
      <w:ind w:firstLine="1440"/>
      <w:contextualSpacing/>
    </w:pPr>
    <w:rPr>
      <w:rFonts w:ascii="Times New Roman" w:eastAsia="Arial" w:hAnsi="Times New Roman" w:cs="Times New Roman"/>
      <w:sz w:val="18"/>
      <w:szCs w:val="20"/>
      <w:lang w:val="en-GB" w:eastAsia="zh-CN"/>
    </w:rPr>
  </w:style>
  <w:style w:type="character" w:customStyle="1" w:styleId="25">
    <w:name w:val="正文文本 2 字符"/>
    <w:aliases w:val="bt2 字符"/>
    <w:basedOn w:val="a2"/>
    <w:link w:val="24"/>
    <w:rsid w:val="001904C2"/>
    <w:rPr>
      <w:rFonts w:ascii="Times New Roman" w:eastAsia="Arial" w:hAnsi="Times New Roman" w:cs="Times New Roman"/>
      <w:sz w:val="18"/>
      <w:szCs w:val="20"/>
      <w:lang w:val="en-GB" w:eastAsia="zh-CN"/>
    </w:rPr>
  </w:style>
  <w:style w:type="paragraph" w:styleId="af8">
    <w:name w:val="Body Text Indent"/>
    <w:aliases w:val="bti"/>
    <w:basedOn w:val="a1"/>
    <w:next w:val="ab"/>
    <w:link w:val="af9"/>
    <w:rsid w:val="001904C2"/>
    <w:pPr>
      <w:spacing w:before="100" w:beforeAutospacing="1" w:after="240" w:line="240" w:lineRule="auto"/>
      <w:ind w:left="1440"/>
      <w:contextualSpacing/>
    </w:pPr>
    <w:rPr>
      <w:rFonts w:ascii="Times New Roman" w:eastAsia="Arial" w:hAnsi="Times New Roman" w:cs="Times New Roman"/>
      <w:sz w:val="18"/>
      <w:szCs w:val="20"/>
      <w:lang w:val="en-GB" w:eastAsia="zh-CN"/>
    </w:rPr>
  </w:style>
  <w:style w:type="character" w:customStyle="1" w:styleId="af9">
    <w:name w:val="正文文本缩进 字符"/>
    <w:aliases w:val="bti 字符"/>
    <w:basedOn w:val="a2"/>
    <w:link w:val="af8"/>
    <w:rsid w:val="001904C2"/>
    <w:rPr>
      <w:rFonts w:ascii="Times New Roman" w:eastAsia="Arial" w:hAnsi="Times New Roman" w:cs="Times New Roman"/>
      <w:sz w:val="18"/>
      <w:szCs w:val="20"/>
      <w:lang w:val="en-GB" w:eastAsia="zh-CN"/>
    </w:rPr>
  </w:style>
  <w:style w:type="paragraph" w:styleId="26">
    <w:name w:val="Body Text First Indent 2"/>
    <w:basedOn w:val="a1"/>
    <w:link w:val="27"/>
    <w:rsid w:val="001904C2"/>
    <w:pPr>
      <w:spacing w:before="100" w:beforeAutospacing="1" w:after="240" w:line="480" w:lineRule="auto"/>
      <w:ind w:firstLine="720"/>
      <w:contextualSpacing/>
    </w:pPr>
    <w:rPr>
      <w:rFonts w:ascii="Times New Roman" w:eastAsia="Arial" w:hAnsi="Times New Roman" w:cs="Times New Roman"/>
      <w:sz w:val="18"/>
      <w:szCs w:val="20"/>
      <w:lang w:val="en-GB" w:eastAsia="zh-CN"/>
    </w:rPr>
  </w:style>
  <w:style w:type="character" w:customStyle="1" w:styleId="27">
    <w:name w:val="正文首行缩进 2 字符"/>
    <w:basedOn w:val="af9"/>
    <w:link w:val="26"/>
    <w:rsid w:val="001904C2"/>
    <w:rPr>
      <w:rFonts w:ascii="Times New Roman" w:eastAsia="Arial" w:hAnsi="Times New Roman" w:cs="Times New Roman"/>
      <w:sz w:val="18"/>
      <w:szCs w:val="20"/>
      <w:lang w:val="en-GB" w:eastAsia="zh-CN"/>
    </w:rPr>
  </w:style>
  <w:style w:type="paragraph" w:styleId="afa">
    <w:name w:val="Body Text First Indent"/>
    <w:aliases w:val="btfi"/>
    <w:basedOn w:val="a1"/>
    <w:link w:val="afb"/>
    <w:rsid w:val="001904C2"/>
    <w:pPr>
      <w:spacing w:before="100" w:beforeAutospacing="1" w:after="240" w:line="240" w:lineRule="auto"/>
      <w:ind w:firstLine="720"/>
      <w:contextualSpacing/>
    </w:pPr>
    <w:rPr>
      <w:rFonts w:ascii="Times New Roman" w:eastAsia="Arial" w:hAnsi="Times New Roman" w:cs="Times New Roman"/>
      <w:sz w:val="18"/>
      <w:szCs w:val="20"/>
      <w:lang w:val="en-GB" w:eastAsia="zh-CN"/>
    </w:rPr>
  </w:style>
  <w:style w:type="character" w:customStyle="1" w:styleId="afb">
    <w:name w:val="正文首行缩进 字符"/>
    <w:aliases w:val="btfi 字符"/>
    <w:basedOn w:val="13"/>
    <w:link w:val="afa"/>
    <w:rsid w:val="001904C2"/>
    <w:rPr>
      <w:rFonts w:ascii="Times New Roman" w:eastAsia="Arial" w:hAnsi="Times New Roman" w:cs="Times New Roman"/>
      <w:color w:val="0000FF"/>
      <w:kern w:val="2"/>
      <w:sz w:val="18"/>
      <w:szCs w:val="20"/>
      <w:lang w:val="en-GB" w:eastAsia="zh-CN"/>
    </w:rPr>
  </w:style>
  <w:style w:type="paragraph" w:customStyle="1" w:styleId="BodyTextIndent15">
    <w:name w:val="Body Text Indent 1.5"/>
    <w:aliases w:val="bti15"/>
    <w:basedOn w:val="a1"/>
    <w:rsid w:val="001904C2"/>
    <w:pPr>
      <w:spacing w:before="100" w:beforeAutospacing="1" w:after="240" w:line="360" w:lineRule="auto"/>
      <w:ind w:left="1440"/>
      <w:contextualSpacing/>
    </w:pPr>
    <w:rPr>
      <w:rFonts w:ascii="Times New Roman" w:eastAsia="Arial" w:hAnsi="Times New Roman" w:cs="Times New Roman"/>
      <w:sz w:val="18"/>
      <w:szCs w:val="20"/>
      <w:lang w:val="en-GB" w:eastAsia="zh-CN"/>
    </w:rPr>
  </w:style>
  <w:style w:type="paragraph" w:styleId="28">
    <w:name w:val="Body Text Indent 2"/>
    <w:aliases w:val="bti2"/>
    <w:basedOn w:val="a1"/>
    <w:link w:val="29"/>
    <w:rsid w:val="001904C2"/>
    <w:pPr>
      <w:spacing w:before="100" w:beforeAutospacing="1" w:after="240" w:line="480" w:lineRule="auto"/>
      <w:ind w:left="1440"/>
      <w:contextualSpacing/>
    </w:pPr>
    <w:rPr>
      <w:rFonts w:ascii="Times New Roman" w:eastAsia="Arial" w:hAnsi="Times New Roman" w:cs="Times New Roman"/>
      <w:sz w:val="18"/>
      <w:szCs w:val="20"/>
      <w:lang w:val="en-GB" w:eastAsia="zh-CN"/>
    </w:rPr>
  </w:style>
  <w:style w:type="character" w:customStyle="1" w:styleId="29">
    <w:name w:val="正文文本缩进 2 字符"/>
    <w:aliases w:val="bti2 字符"/>
    <w:basedOn w:val="a2"/>
    <w:link w:val="28"/>
    <w:rsid w:val="001904C2"/>
    <w:rPr>
      <w:rFonts w:ascii="Times New Roman" w:eastAsia="Arial" w:hAnsi="Times New Roman" w:cs="Times New Roman"/>
      <w:sz w:val="18"/>
      <w:szCs w:val="20"/>
      <w:lang w:val="en-GB" w:eastAsia="zh-CN"/>
    </w:rPr>
  </w:style>
  <w:style w:type="paragraph" w:customStyle="1" w:styleId="Bullets">
    <w:name w:val="Bullets"/>
    <w:basedOn w:val="a1"/>
    <w:rsid w:val="001904C2"/>
    <w:pPr>
      <w:spacing w:before="100" w:beforeAutospacing="1" w:after="0" w:line="240" w:lineRule="auto"/>
      <w:ind w:left="720" w:hanging="720"/>
      <w:contextualSpacing/>
    </w:pPr>
    <w:rPr>
      <w:rFonts w:ascii="Times New Roman" w:eastAsia="Arial" w:hAnsi="Times New Roman" w:cs="Times New Roman"/>
      <w:sz w:val="18"/>
      <w:szCs w:val="20"/>
      <w:lang w:val="en-GB" w:eastAsia="zh-CN"/>
    </w:rPr>
  </w:style>
  <w:style w:type="paragraph" w:customStyle="1" w:styleId="Centered">
    <w:name w:val="Centered"/>
    <w:aliases w:val="c"/>
    <w:basedOn w:val="a1"/>
    <w:next w:val="ab"/>
    <w:rsid w:val="001904C2"/>
    <w:pPr>
      <w:keepNext/>
      <w:keepLines/>
      <w:spacing w:before="100" w:beforeAutospacing="1" w:after="240" w:line="240" w:lineRule="auto"/>
      <w:contextualSpacing/>
      <w:jc w:val="center"/>
    </w:pPr>
    <w:rPr>
      <w:rFonts w:ascii="Times New Roman" w:eastAsia="Arial" w:hAnsi="Times New Roman" w:cs="Times New Roman"/>
      <w:sz w:val="18"/>
      <w:szCs w:val="20"/>
      <w:lang w:val="en-GB" w:eastAsia="zh-CN"/>
    </w:rPr>
  </w:style>
  <w:style w:type="paragraph" w:styleId="afc">
    <w:name w:val="Date"/>
    <w:aliases w:val="d"/>
    <w:basedOn w:val="a1"/>
    <w:next w:val="a1"/>
    <w:link w:val="afd"/>
    <w:rsid w:val="001904C2"/>
    <w:pPr>
      <w:spacing w:before="100" w:beforeAutospacing="1" w:after="240" w:line="240" w:lineRule="auto"/>
      <w:contextualSpacing/>
    </w:pPr>
    <w:rPr>
      <w:rFonts w:ascii="Times New Roman" w:eastAsia="Arial" w:hAnsi="Times New Roman" w:cs="Times New Roman"/>
      <w:sz w:val="18"/>
      <w:szCs w:val="20"/>
      <w:lang w:val="en-GB" w:eastAsia="zh-CN"/>
    </w:rPr>
  </w:style>
  <w:style w:type="character" w:customStyle="1" w:styleId="afd">
    <w:name w:val="日期 字符"/>
    <w:aliases w:val="d 字符"/>
    <w:basedOn w:val="a2"/>
    <w:link w:val="afc"/>
    <w:rsid w:val="001904C2"/>
    <w:rPr>
      <w:rFonts w:ascii="Times New Roman" w:eastAsia="Arial" w:hAnsi="Times New Roman" w:cs="Times New Roman"/>
      <w:sz w:val="18"/>
      <w:szCs w:val="20"/>
      <w:lang w:val="en-GB" w:eastAsia="zh-CN"/>
    </w:rPr>
  </w:style>
  <w:style w:type="paragraph" w:customStyle="1" w:styleId="DeliveryPhrase">
    <w:name w:val="Delivery Phrase"/>
    <w:aliases w:val="del"/>
    <w:basedOn w:val="a1"/>
    <w:next w:val="a1"/>
    <w:rsid w:val="001904C2"/>
    <w:pPr>
      <w:spacing w:before="240" w:beforeAutospacing="1" w:after="0" w:line="240" w:lineRule="auto"/>
      <w:contextualSpacing/>
    </w:pPr>
    <w:rPr>
      <w:rFonts w:ascii="Times New Roman" w:eastAsia="Arial" w:hAnsi="Times New Roman" w:cs="Times New Roman"/>
      <w:b/>
      <w:smallCaps/>
      <w:sz w:val="18"/>
      <w:szCs w:val="20"/>
      <w:u w:val="single"/>
      <w:lang w:val="en-GB" w:eastAsia="zh-CN"/>
    </w:rPr>
  </w:style>
  <w:style w:type="paragraph" w:styleId="afe">
    <w:name w:val="envelope address"/>
    <w:basedOn w:val="a1"/>
    <w:rsid w:val="001904C2"/>
    <w:pPr>
      <w:framePr w:w="5760" w:h="2160" w:hRule="exact" w:wrap="around" w:vAnchor="page" w:hAnchor="page" w:x="6481" w:y="3068"/>
      <w:spacing w:before="100" w:beforeAutospacing="1" w:after="0" w:line="240" w:lineRule="auto"/>
      <w:contextualSpacing/>
    </w:pPr>
    <w:rPr>
      <w:rFonts w:ascii="Times New Roman" w:eastAsia="Arial" w:hAnsi="Times New Roman" w:cs="Times New Roman"/>
      <w:sz w:val="18"/>
      <w:szCs w:val="20"/>
      <w:lang w:val="en-GB" w:eastAsia="zh-CN"/>
    </w:rPr>
  </w:style>
  <w:style w:type="paragraph" w:customStyle="1" w:styleId="FieldCode">
    <w:name w:val="Field Code"/>
    <w:basedOn w:val="a1"/>
    <w:rsid w:val="001904C2"/>
    <w:pPr>
      <w:spacing w:before="100" w:beforeAutospacing="1" w:after="240" w:line="240" w:lineRule="auto"/>
      <w:ind w:firstLine="1440"/>
      <w:contextualSpacing/>
    </w:pPr>
    <w:rPr>
      <w:rFonts w:ascii="Times New Roman" w:eastAsia="Arial" w:hAnsi="Times New Roman" w:cs="Times New Roman"/>
      <w:sz w:val="18"/>
      <w:szCs w:val="20"/>
      <w:lang w:val="en-GB" w:eastAsia="zh-CN"/>
    </w:rPr>
  </w:style>
  <w:style w:type="character" w:styleId="aff">
    <w:name w:val="footnote reference"/>
    <w:rsid w:val="001904C2"/>
    <w:rPr>
      <w:vertAlign w:val="superscript"/>
    </w:rPr>
  </w:style>
  <w:style w:type="paragraph" w:styleId="aff0">
    <w:name w:val="footnote text"/>
    <w:basedOn w:val="a1"/>
    <w:link w:val="aff1"/>
    <w:rsid w:val="001904C2"/>
    <w:pPr>
      <w:spacing w:before="100" w:beforeAutospacing="1" w:after="120" w:line="240" w:lineRule="auto"/>
      <w:contextualSpacing/>
    </w:pPr>
    <w:rPr>
      <w:rFonts w:ascii="Times New Roman" w:eastAsia="Arial" w:hAnsi="Times New Roman" w:cs="Times New Roman"/>
      <w:sz w:val="18"/>
      <w:szCs w:val="20"/>
      <w:lang w:val="en-GB" w:eastAsia="zh-CN"/>
    </w:rPr>
  </w:style>
  <w:style w:type="character" w:customStyle="1" w:styleId="aff1">
    <w:name w:val="脚注文本 字符"/>
    <w:basedOn w:val="a2"/>
    <w:link w:val="aff0"/>
    <w:rsid w:val="001904C2"/>
    <w:rPr>
      <w:rFonts w:ascii="Times New Roman" w:eastAsia="Arial" w:hAnsi="Times New Roman" w:cs="Times New Roman"/>
      <w:sz w:val="18"/>
      <w:szCs w:val="20"/>
      <w:lang w:val="en-GB" w:eastAsia="zh-CN"/>
    </w:rPr>
  </w:style>
  <w:style w:type="paragraph" w:styleId="17">
    <w:name w:val="index 1"/>
    <w:basedOn w:val="a1"/>
    <w:next w:val="a1"/>
    <w:rsid w:val="001904C2"/>
    <w:pPr>
      <w:spacing w:before="100" w:beforeAutospacing="1" w:after="0" w:line="240" w:lineRule="auto"/>
      <w:ind w:left="240" w:hanging="240"/>
      <w:contextualSpacing/>
    </w:pPr>
    <w:rPr>
      <w:rFonts w:ascii="Times New Roman" w:eastAsia="Arial" w:hAnsi="Times New Roman" w:cs="Times New Roman"/>
      <w:sz w:val="18"/>
      <w:szCs w:val="20"/>
      <w:lang w:val="en-GB" w:eastAsia="zh-CN"/>
    </w:rPr>
  </w:style>
  <w:style w:type="paragraph" w:styleId="2a">
    <w:name w:val="index 2"/>
    <w:basedOn w:val="a1"/>
    <w:next w:val="a1"/>
    <w:rsid w:val="001904C2"/>
    <w:pPr>
      <w:spacing w:before="100" w:beforeAutospacing="1" w:after="0" w:line="240" w:lineRule="auto"/>
      <w:ind w:left="480" w:hanging="240"/>
      <w:contextualSpacing/>
    </w:pPr>
    <w:rPr>
      <w:rFonts w:ascii="Times New Roman" w:eastAsia="Arial" w:hAnsi="Times New Roman" w:cs="Times New Roman"/>
      <w:sz w:val="18"/>
      <w:szCs w:val="20"/>
      <w:lang w:val="en-GB" w:eastAsia="zh-CN"/>
    </w:rPr>
  </w:style>
  <w:style w:type="paragraph" w:styleId="33">
    <w:name w:val="index 3"/>
    <w:basedOn w:val="a1"/>
    <w:next w:val="a1"/>
    <w:rsid w:val="001904C2"/>
    <w:pPr>
      <w:spacing w:before="100" w:beforeAutospacing="1" w:after="0" w:line="240" w:lineRule="auto"/>
      <w:ind w:left="720" w:hanging="240"/>
      <w:contextualSpacing/>
    </w:pPr>
    <w:rPr>
      <w:rFonts w:ascii="Times New Roman" w:eastAsia="Arial" w:hAnsi="Times New Roman" w:cs="Times New Roman"/>
      <w:sz w:val="18"/>
      <w:szCs w:val="20"/>
      <w:lang w:val="en-GB" w:eastAsia="zh-CN"/>
    </w:rPr>
  </w:style>
  <w:style w:type="paragraph" w:styleId="44">
    <w:name w:val="index 4"/>
    <w:basedOn w:val="a1"/>
    <w:next w:val="a1"/>
    <w:rsid w:val="001904C2"/>
    <w:pPr>
      <w:spacing w:before="100" w:beforeAutospacing="1" w:after="0" w:line="240" w:lineRule="auto"/>
      <w:ind w:left="960" w:hanging="240"/>
      <w:contextualSpacing/>
    </w:pPr>
    <w:rPr>
      <w:rFonts w:ascii="Times New Roman" w:eastAsia="Arial" w:hAnsi="Times New Roman" w:cs="Times New Roman"/>
      <w:sz w:val="18"/>
      <w:szCs w:val="20"/>
      <w:lang w:val="en-GB" w:eastAsia="zh-CN"/>
    </w:rPr>
  </w:style>
  <w:style w:type="paragraph" w:styleId="53">
    <w:name w:val="index 5"/>
    <w:basedOn w:val="a1"/>
    <w:next w:val="a1"/>
    <w:rsid w:val="001904C2"/>
    <w:pPr>
      <w:spacing w:before="100" w:beforeAutospacing="1" w:after="0" w:line="240" w:lineRule="auto"/>
      <w:ind w:left="1200" w:hanging="240"/>
      <w:contextualSpacing/>
    </w:pPr>
    <w:rPr>
      <w:rFonts w:ascii="Times New Roman" w:eastAsia="Arial" w:hAnsi="Times New Roman" w:cs="Times New Roman"/>
      <w:sz w:val="18"/>
      <w:szCs w:val="20"/>
      <w:lang w:val="en-GB" w:eastAsia="zh-CN"/>
    </w:rPr>
  </w:style>
  <w:style w:type="paragraph" w:styleId="61">
    <w:name w:val="index 6"/>
    <w:basedOn w:val="a1"/>
    <w:next w:val="a1"/>
    <w:rsid w:val="001904C2"/>
    <w:pPr>
      <w:spacing w:before="100" w:beforeAutospacing="1" w:after="0" w:line="240" w:lineRule="auto"/>
      <w:ind w:left="1440" w:hanging="240"/>
      <w:contextualSpacing/>
    </w:pPr>
    <w:rPr>
      <w:rFonts w:ascii="Times New Roman" w:eastAsia="Arial" w:hAnsi="Times New Roman" w:cs="Times New Roman"/>
      <w:sz w:val="18"/>
      <w:szCs w:val="20"/>
      <w:lang w:val="en-GB" w:eastAsia="zh-CN"/>
    </w:rPr>
  </w:style>
  <w:style w:type="paragraph" w:styleId="71">
    <w:name w:val="index 7"/>
    <w:basedOn w:val="a1"/>
    <w:next w:val="a1"/>
    <w:rsid w:val="001904C2"/>
    <w:pPr>
      <w:spacing w:before="100" w:beforeAutospacing="1" w:after="0" w:line="240" w:lineRule="auto"/>
      <w:ind w:left="1680" w:hanging="240"/>
      <w:contextualSpacing/>
    </w:pPr>
    <w:rPr>
      <w:rFonts w:ascii="Times New Roman" w:eastAsia="Arial" w:hAnsi="Times New Roman" w:cs="Times New Roman"/>
      <w:sz w:val="18"/>
      <w:szCs w:val="20"/>
      <w:lang w:val="en-GB" w:eastAsia="zh-CN"/>
    </w:rPr>
  </w:style>
  <w:style w:type="paragraph" w:styleId="81">
    <w:name w:val="index 8"/>
    <w:basedOn w:val="a1"/>
    <w:next w:val="a1"/>
    <w:rsid w:val="001904C2"/>
    <w:pPr>
      <w:spacing w:before="100" w:beforeAutospacing="1" w:after="0" w:line="240" w:lineRule="auto"/>
      <w:ind w:left="1920" w:hanging="240"/>
      <w:contextualSpacing/>
    </w:pPr>
    <w:rPr>
      <w:rFonts w:ascii="Times New Roman" w:eastAsia="Arial" w:hAnsi="Times New Roman" w:cs="Times New Roman"/>
      <w:sz w:val="18"/>
      <w:szCs w:val="20"/>
      <w:lang w:val="en-GB" w:eastAsia="zh-CN"/>
    </w:rPr>
  </w:style>
  <w:style w:type="paragraph" w:styleId="91">
    <w:name w:val="index 9"/>
    <w:basedOn w:val="a1"/>
    <w:next w:val="a1"/>
    <w:rsid w:val="001904C2"/>
    <w:pPr>
      <w:spacing w:before="100" w:beforeAutospacing="1" w:after="0" w:line="240" w:lineRule="auto"/>
      <w:ind w:left="2160" w:hanging="240"/>
      <w:contextualSpacing/>
    </w:pPr>
    <w:rPr>
      <w:rFonts w:ascii="Times New Roman" w:eastAsia="Arial" w:hAnsi="Times New Roman" w:cs="Times New Roman"/>
      <w:sz w:val="18"/>
      <w:szCs w:val="20"/>
      <w:lang w:val="en-GB" w:eastAsia="zh-CN"/>
    </w:rPr>
  </w:style>
  <w:style w:type="paragraph" w:styleId="aff2">
    <w:name w:val="index heading"/>
    <w:basedOn w:val="a1"/>
    <w:next w:val="17"/>
    <w:rsid w:val="001904C2"/>
    <w:pPr>
      <w:spacing w:before="100" w:beforeAutospacing="1" w:after="0" w:line="240" w:lineRule="auto"/>
      <w:contextualSpacing/>
    </w:pPr>
    <w:rPr>
      <w:rFonts w:ascii="Times New Roman" w:eastAsia="Arial" w:hAnsi="Times New Roman" w:cs="Times New Roman"/>
      <w:b/>
      <w:sz w:val="18"/>
      <w:szCs w:val="20"/>
      <w:lang w:val="en-GB" w:eastAsia="zh-CN"/>
    </w:rPr>
  </w:style>
  <w:style w:type="paragraph" w:styleId="20">
    <w:name w:val="List Bullet 2"/>
    <w:aliases w:val="lb2"/>
    <w:basedOn w:val="a1"/>
    <w:rsid w:val="001904C2"/>
    <w:pPr>
      <w:numPr>
        <w:numId w:val="3"/>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30">
    <w:name w:val="List Bullet 3"/>
    <w:aliases w:val="lb3"/>
    <w:basedOn w:val="a1"/>
    <w:rsid w:val="001904C2"/>
    <w:pPr>
      <w:numPr>
        <w:numId w:val="4"/>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0">
    <w:name w:val="List Bullet 4"/>
    <w:aliases w:val="lb4"/>
    <w:basedOn w:val="a1"/>
    <w:rsid w:val="001904C2"/>
    <w:pPr>
      <w:numPr>
        <w:numId w:val="5"/>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50">
    <w:name w:val="List Bullet 5"/>
    <w:aliases w:val="lb5"/>
    <w:basedOn w:val="a1"/>
    <w:rsid w:val="001904C2"/>
    <w:pPr>
      <w:numPr>
        <w:numId w:val="6"/>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0">
    <w:name w:val="List Bullet"/>
    <w:aliases w:val="lb"/>
    <w:basedOn w:val="a1"/>
    <w:rsid w:val="001904C2"/>
    <w:pPr>
      <w:numPr>
        <w:numId w:val="7"/>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2">
    <w:name w:val="List Number 2"/>
    <w:aliases w:val="ln2"/>
    <w:basedOn w:val="a1"/>
    <w:rsid w:val="001904C2"/>
    <w:pPr>
      <w:numPr>
        <w:numId w:val="8"/>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3">
    <w:name w:val="List Number 3"/>
    <w:aliases w:val="ln3"/>
    <w:basedOn w:val="a1"/>
    <w:rsid w:val="001904C2"/>
    <w:pPr>
      <w:numPr>
        <w:numId w:val="9"/>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
    <w:name w:val="List Number 4"/>
    <w:aliases w:val="ln4"/>
    <w:basedOn w:val="a1"/>
    <w:rsid w:val="001904C2"/>
    <w:pPr>
      <w:numPr>
        <w:numId w:val="10"/>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5">
    <w:name w:val="List Number 5"/>
    <w:aliases w:val="ln5"/>
    <w:basedOn w:val="a1"/>
    <w:rsid w:val="001904C2"/>
    <w:pPr>
      <w:numPr>
        <w:numId w:val="11"/>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
    <w:name w:val="List Number"/>
    <w:aliases w:val="ln"/>
    <w:basedOn w:val="a1"/>
    <w:rsid w:val="001904C2"/>
    <w:pPr>
      <w:numPr>
        <w:numId w:val="12"/>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ff3">
    <w:name w:val="macro"/>
    <w:link w:val="aff4"/>
    <w:rsid w:val="001904C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Times New Roman"/>
      <w:sz w:val="18"/>
      <w:szCs w:val="20"/>
    </w:rPr>
  </w:style>
  <w:style w:type="character" w:customStyle="1" w:styleId="aff4">
    <w:name w:val="宏文本 字符"/>
    <w:basedOn w:val="a2"/>
    <w:link w:val="aff3"/>
    <w:rsid w:val="001904C2"/>
    <w:rPr>
      <w:rFonts w:ascii="Times New Roman" w:eastAsia="Times New Roman" w:hAnsi="Times New Roman" w:cs="Times New Roman"/>
      <w:sz w:val="18"/>
      <w:szCs w:val="20"/>
    </w:rPr>
  </w:style>
  <w:style w:type="paragraph" w:styleId="aff5">
    <w:name w:val="Signature"/>
    <w:aliases w:val="sig"/>
    <w:basedOn w:val="a1"/>
    <w:next w:val="ab"/>
    <w:link w:val="aff6"/>
    <w:rsid w:val="001904C2"/>
    <w:pPr>
      <w:keepLines/>
      <w:tabs>
        <w:tab w:val="right" w:leader="underscore" w:pos="8640"/>
      </w:tabs>
      <w:spacing w:before="100" w:beforeAutospacing="1" w:after="240" w:line="240" w:lineRule="auto"/>
      <w:ind w:left="4320"/>
      <w:contextualSpacing/>
    </w:pPr>
    <w:rPr>
      <w:rFonts w:ascii="Times New Roman" w:eastAsia="Arial" w:hAnsi="Times New Roman" w:cs="Times New Roman"/>
      <w:sz w:val="18"/>
      <w:szCs w:val="20"/>
      <w:lang w:val="en-GB" w:eastAsia="zh-CN"/>
    </w:rPr>
  </w:style>
  <w:style w:type="character" w:customStyle="1" w:styleId="aff6">
    <w:name w:val="签名 字符"/>
    <w:aliases w:val="sig 字符"/>
    <w:basedOn w:val="a2"/>
    <w:link w:val="aff5"/>
    <w:rsid w:val="001904C2"/>
    <w:rPr>
      <w:rFonts w:ascii="Times New Roman" w:eastAsia="Arial" w:hAnsi="Times New Roman" w:cs="Times New Roman"/>
      <w:sz w:val="18"/>
      <w:szCs w:val="20"/>
      <w:lang w:val="en-GB" w:eastAsia="zh-CN"/>
    </w:rPr>
  </w:style>
  <w:style w:type="paragraph" w:styleId="aff7">
    <w:name w:val="Subtitle"/>
    <w:aliases w:val="sub"/>
    <w:basedOn w:val="a1"/>
    <w:next w:val="ab"/>
    <w:link w:val="aff8"/>
    <w:qFormat/>
    <w:rsid w:val="001904C2"/>
    <w:pPr>
      <w:spacing w:before="100" w:beforeAutospacing="1" w:after="240" w:line="240" w:lineRule="auto"/>
      <w:contextualSpacing/>
      <w:jc w:val="center"/>
      <w:outlineLvl w:val="1"/>
    </w:pPr>
    <w:rPr>
      <w:rFonts w:ascii="Times New Roman" w:eastAsia="Arial" w:hAnsi="Times New Roman" w:cs="Times New Roman"/>
      <w:sz w:val="18"/>
      <w:szCs w:val="20"/>
      <w:lang w:val="en-GB" w:eastAsia="zh-CN"/>
    </w:rPr>
  </w:style>
  <w:style w:type="character" w:customStyle="1" w:styleId="aff8">
    <w:name w:val="副标题 字符"/>
    <w:aliases w:val="sub 字符"/>
    <w:basedOn w:val="a2"/>
    <w:link w:val="aff7"/>
    <w:rsid w:val="001904C2"/>
    <w:rPr>
      <w:rFonts w:ascii="Times New Roman" w:eastAsia="Arial" w:hAnsi="Times New Roman" w:cs="Times New Roman"/>
      <w:sz w:val="18"/>
      <w:szCs w:val="20"/>
      <w:lang w:val="en-GB" w:eastAsia="zh-CN"/>
    </w:rPr>
  </w:style>
  <w:style w:type="paragraph" w:styleId="aff9">
    <w:name w:val="table of authorities"/>
    <w:basedOn w:val="a1"/>
    <w:next w:val="a1"/>
    <w:rsid w:val="001904C2"/>
    <w:pPr>
      <w:widowControl w:val="0"/>
      <w:tabs>
        <w:tab w:val="right" w:leader="dot" w:pos="9216"/>
      </w:tabs>
      <w:spacing w:before="100" w:beforeAutospacing="1" w:after="120" w:line="240" w:lineRule="exact"/>
      <w:ind w:left="360" w:right="1440" w:hanging="360"/>
      <w:contextualSpacing/>
    </w:pPr>
    <w:rPr>
      <w:rFonts w:ascii="Times New Roman" w:eastAsia="Arial" w:hAnsi="Times New Roman" w:cs="Times New Roman"/>
      <w:sz w:val="18"/>
      <w:szCs w:val="20"/>
      <w:lang w:val="en-GB" w:eastAsia="zh-CN"/>
    </w:rPr>
  </w:style>
  <w:style w:type="paragraph" w:styleId="affa">
    <w:name w:val="Title"/>
    <w:aliases w:val="t"/>
    <w:basedOn w:val="a1"/>
    <w:next w:val="ab"/>
    <w:link w:val="affb"/>
    <w:uiPriority w:val="10"/>
    <w:qFormat/>
    <w:rsid w:val="001904C2"/>
    <w:pPr>
      <w:keepNext/>
      <w:spacing w:before="100" w:beforeAutospacing="1" w:after="240" w:line="240" w:lineRule="auto"/>
      <w:contextualSpacing/>
      <w:jc w:val="center"/>
    </w:pPr>
    <w:rPr>
      <w:rFonts w:ascii="Times New Roman" w:eastAsia="Arial" w:hAnsi="Times New Roman" w:cs="Times New Roman"/>
      <w:b/>
      <w:kern w:val="28"/>
      <w:sz w:val="18"/>
      <w:szCs w:val="20"/>
      <w:lang w:val="en-GB" w:eastAsia="zh-CN"/>
    </w:rPr>
  </w:style>
  <w:style w:type="character" w:customStyle="1" w:styleId="affb">
    <w:name w:val="标题 字符"/>
    <w:aliases w:val="t 字符"/>
    <w:basedOn w:val="a2"/>
    <w:link w:val="affa"/>
    <w:uiPriority w:val="10"/>
    <w:rsid w:val="001904C2"/>
    <w:rPr>
      <w:rFonts w:ascii="Times New Roman" w:eastAsia="Arial" w:hAnsi="Times New Roman" w:cs="Times New Roman"/>
      <w:b/>
      <w:kern w:val="28"/>
      <w:sz w:val="18"/>
      <w:szCs w:val="20"/>
      <w:lang w:val="en-GB" w:eastAsia="zh-CN"/>
    </w:rPr>
  </w:style>
  <w:style w:type="paragraph" w:styleId="affc">
    <w:name w:val="toa heading"/>
    <w:basedOn w:val="a1"/>
    <w:next w:val="aff9"/>
    <w:rsid w:val="001904C2"/>
    <w:pPr>
      <w:keepNext/>
      <w:widowControl w:val="0"/>
      <w:spacing w:before="120" w:beforeAutospacing="1" w:after="120" w:line="240" w:lineRule="exact"/>
      <w:contextualSpacing/>
      <w:jc w:val="center"/>
    </w:pPr>
    <w:rPr>
      <w:rFonts w:ascii="Times New Roman" w:eastAsia="Arial" w:hAnsi="Times New Roman" w:cs="Times New Roman"/>
      <w:b/>
      <w:caps/>
      <w:sz w:val="18"/>
      <w:szCs w:val="20"/>
      <w:lang w:val="en-GB" w:eastAsia="zh-CN"/>
    </w:rPr>
  </w:style>
  <w:style w:type="paragraph" w:styleId="18">
    <w:name w:val="toc 1"/>
    <w:basedOn w:val="a1"/>
    <w:next w:val="2b"/>
    <w:rsid w:val="001904C2"/>
    <w:pPr>
      <w:keepLines/>
      <w:tabs>
        <w:tab w:val="right" w:leader="dot" w:pos="9288"/>
      </w:tabs>
      <w:spacing w:before="100" w:beforeAutospacing="1" w:after="0" w:line="240" w:lineRule="auto"/>
      <w:ind w:left="720" w:right="720" w:hanging="720"/>
      <w:contextualSpacing/>
    </w:pPr>
    <w:rPr>
      <w:rFonts w:ascii="Times New Roman" w:eastAsia="Arial" w:hAnsi="Times New Roman" w:cs="Times New Roman"/>
      <w:sz w:val="18"/>
      <w:szCs w:val="20"/>
      <w:lang w:val="en-GB" w:eastAsia="zh-CN"/>
    </w:rPr>
  </w:style>
  <w:style w:type="paragraph" w:styleId="2b">
    <w:name w:val="toc 2"/>
    <w:basedOn w:val="a1"/>
    <w:next w:val="34"/>
    <w:rsid w:val="001904C2"/>
    <w:pPr>
      <w:keepLines/>
      <w:tabs>
        <w:tab w:val="right" w:leader="dot" w:pos="9288"/>
      </w:tabs>
      <w:spacing w:before="100" w:beforeAutospacing="1" w:after="0" w:line="240" w:lineRule="auto"/>
      <w:ind w:left="1440" w:right="720" w:hanging="720"/>
      <w:contextualSpacing/>
    </w:pPr>
    <w:rPr>
      <w:rFonts w:ascii="Times New Roman" w:eastAsia="Arial" w:hAnsi="Times New Roman" w:cs="Times New Roman"/>
      <w:sz w:val="18"/>
      <w:szCs w:val="20"/>
      <w:lang w:val="en-GB" w:eastAsia="zh-CN"/>
    </w:rPr>
  </w:style>
  <w:style w:type="paragraph" w:styleId="34">
    <w:name w:val="toc 3"/>
    <w:basedOn w:val="a1"/>
    <w:next w:val="45"/>
    <w:rsid w:val="001904C2"/>
    <w:pPr>
      <w:keepLines/>
      <w:tabs>
        <w:tab w:val="right" w:leader="dot" w:pos="9288"/>
      </w:tabs>
      <w:spacing w:before="100" w:beforeAutospacing="1" w:after="0" w:line="240" w:lineRule="auto"/>
      <w:ind w:left="2160" w:right="720" w:hanging="720"/>
      <w:contextualSpacing/>
    </w:pPr>
    <w:rPr>
      <w:rFonts w:ascii="Times New Roman" w:eastAsia="Arial" w:hAnsi="Times New Roman" w:cs="Times New Roman"/>
      <w:sz w:val="18"/>
      <w:szCs w:val="20"/>
      <w:lang w:val="en-GB" w:eastAsia="zh-CN"/>
    </w:rPr>
  </w:style>
  <w:style w:type="paragraph" w:styleId="45">
    <w:name w:val="toc 4"/>
    <w:basedOn w:val="a1"/>
    <w:next w:val="54"/>
    <w:rsid w:val="001904C2"/>
    <w:pPr>
      <w:keepLines/>
      <w:tabs>
        <w:tab w:val="right" w:leader="dot" w:pos="9288"/>
      </w:tabs>
      <w:spacing w:before="100" w:beforeAutospacing="1" w:after="0" w:line="240" w:lineRule="auto"/>
      <w:ind w:left="2880" w:right="720" w:hanging="720"/>
      <w:contextualSpacing/>
    </w:pPr>
    <w:rPr>
      <w:rFonts w:ascii="Times New Roman" w:eastAsia="Arial" w:hAnsi="Times New Roman" w:cs="Times New Roman"/>
      <w:sz w:val="18"/>
      <w:szCs w:val="20"/>
      <w:lang w:val="en-GB" w:eastAsia="zh-CN"/>
    </w:rPr>
  </w:style>
  <w:style w:type="paragraph" w:styleId="54">
    <w:name w:val="toc 5"/>
    <w:basedOn w:val="a1"/>
    <w:next w:val="62"/>
    <w:rsid w:val="001904C2"/>
    <w:pPr>
      <w:keepLines/>
      <w:tabs>
        <w:tab w:val="right" w:leader="dot" w:pos="9288"/>
      </w:tabs>
      <w:spacing w:before="100" w:beforeAutospacing="1" w:after="0" w:line="240" w:lineRule="auto"/>
      <w:ind w:left="3600" w:right="720" w:hanging="720"/>
      <w:contextualSpacing/>
    </w:pPr>
    <w:rPr>
      <w:rFonts w:ascii="Times New Roman" w:eastAsia="Arial" w:hAnsi="Times New Roman" w:cs="Times New Roman"/>
      <w:sz w:val="18"/>
      <w:szCs w:val="20"/>
      <w:lang w:val="en-GB" w:eastAsia="zh-CN"/>
    </w:rPr>
  </w:style>
  <w:style w:type="paragraph" w:styleId="62">
    <w:name w:val="toc 6"/>
    <w:basedOn w:val="a1"/>
    <w:next w:val="72"/>
    <w:rsid w:val="001904C2"/>
    <w:pPr>
      <w:keepLines/>
      <w:tabs>
        <w:tab w:val="right" w:leader="dot" w:pos="9288"/>
      </w:tabs>
      <w:spacing w:before="100" w:beforeAutospacing="1" w:after="0" w:line="240" w:lineRule="auto"/>
      <w:ind w:left="4320" w:right="720" w:hanging="720"/>
      <w:contextualSpacing/>
    </w:pPr>
    <w:rPr>
      <w:rFonts w:ascii="Times New Roman" w:eastAsia="Arial" w:hAnsi="Times New Roman" w:cs="Times New Roman"/>
      <w:sz w:val="18"/>
      <w:szCs w:val="20"/>
      <w:lang w:val="en-GB" w:eastAsia="zh-CN"/>
    </w:rPr>
  </w:style>
  <w:style w:type="paragraph" w:styleId="72">
    <w:name w:val="toc 7"/>
    <w:basedOn w:val="a1"/>
    <w:next w:val="82"/>
    <w:rsid w:val="001904C2"/>
    <w:pPr>
      <w:keepLines/>
      <w:tabs>
        <w:tab w:val="right" w:leader="dot" w:pos="9288"/>
      </w:tabs>
      <w:spacing w:before="100" w:beforeAutospacing="1" w:after="0" w:line="240" w:lineRule="auto"/>
      <w:ind w:left="5040" w:right="720" w:hanging="720"/>
      <w:contextualSpacing/>
    </w:pPr>
    <w:rPr>
      <w:rFonts w:ascii="Times New Roman" w:eastAsia="Arial" w:hAnsi="Times New Roman" w:cs="Times New Roman"/>
      <w:sz w:val="18"/>
      <w:szCs w:val="20"/>
      <w:lang w:val="en-GB" w:eastAsia="zh-CN"/>
    </w:rPr>
  </w:style>
  <w:style w:type="paragraph" w:styleId="82">
    <w:name w:val="toc 8"/>
    <w:basedOn w:val="a1"/>
    <w:next w:val="92"/>
    <w:rsid w:val="001904C2"/>
    <w:pPr>
      <w:keepLines/>
      <w:tabs>
        <w:tab w:val="right" w:leader="dot" w:pos="9288"/>
      </w:tabs>
      <w:spacing w:before="100" w:beforeAutospacing="1" w:after="0" w:line="240" w:lineRule="auto"/>
      <w:ind w:left="5760" w:right="720" w:hanging="720"/>
      <w:contextualSpacing/>
    </w:pPr>
    <w:rPr>
      <w:rFonts w:ascii="Times New Roman" w:eastAsia="Arial" w:hAnsi="Times New Roman" w:cs="Times New Roman"/>
      <w:sz w:val="18"/>
      <w:szCs w:val="20"/>
      <w:lang w:val="en-GB" w:eastAsia="zh-CN"/>
    </w:rPr>
  </w:style>
  <w:style w:type="paragraph" w:styleId="92">
    <w:name w:val="toc 9"/>
    <w:basedOn w:val="a1"/>
    <w:rsid w:val="001904C2"/>
    <w:pPr>
      <w:keepLines/>
      <w:tabs>
        <w:tab w:val="right" w:leader="dot" w:pos="9288"/>
      </w:tabs>
      <w:spacing w:before="100" w:beforeAutospacing="1" w:after="0" w:line="240" w:lineRule="auto"/>
      <w:ind w:left="6480" w:right="720" w:hanging="720"/>
      <w:contextualSpacing/>
    </w:pPr>
    <w:rPr>
      <w:rFonts w:ascii="Times New Roman" w:eastAsia="Arial" w:hAnsi="Times New Roman" w:cs="Times New Roman"/>
      <w:sz w:val="18"/>
      <w:szCs w:val="20"/>
      <w:lang w:val="en-GB" w:eastAsia="zh-CN"/>
    </w:rPr>
  </w:style>
  <w:style w:type="paragraph" w:styleId="affd">
    <w:name w:val="Block Text"/>
    <w:basedOn w:val="a1"/>
    <w:rsid w:val="001904C2"/>
    <w:pPr>
      <w:spacing w:before="100" w:beforeAutospacing="1" w:after="120" w:line="240" w:lineRule="auto"/>
      <w:ind w:left="1440" w:right="1440"/>
      <w:contextualSpacing/>
    </w:pPr>
    <w:rPr>
      <w:rFonts w:ascii="Times New Roman" w:eastAsia="Arial" w:hAnsi="Times New Roman" w:cs="Times New Roman"/>
      <w:sz w:val="18"/>
      <w:szCs w:val="20"/>
      <w:lang w:val="en-GB" w:eastAsia="zh-CN"/>
    </w:rPr>
  </w:style>
  <w:style w:type="paragraph" w:styleId="affe">
    <w:name w:val="caption"/>
    <w:aliases w:val="cap,cap Char,Caption Char,Caption Char1 Char,cap Char Char1,Caption Char Char1 Char,cap Char2,cap Char Char Char Char Char Char Char,Caption Char2 Char,Caption Char1 Char1 Char,Caption Char Char Char Char,Caption Char1 Char Char Char Char,cap1"/>
    <w:basedOn w:val="a1"/>
    <w:next w:val="a1"/>
    <w:link w:val="afff"/>
    <w:qFormat/>
    <w:rsid w:val="001904C2"/>
    <w:pPr>
      <w:spacing w:before="120" w:beforeAutospacing="1" w:after="120" w:line="240" w:lineRule="auto"/>
      <w:contextualSpacing/>
    </w:pPr>
    <w:rPr>
      <w:rFonts w:ascii="Times New Roman" w:eastAsia="Arial" w:hAnsi="Times New Roman" w:cs="Times New Roman"/>
      <w:b/>
      <w:bCs/>
      <w:sz w:val="20"/>
      <w:szCs w:val="20"/>
      <w:lang w:val="en-GB" w:eastAsia="zh-CN"/>
    </w:rPr>
  </w:style>
  <w:style w:type="paragraph" w:styleId="afff0">
    <w:name w:val="Document Map"/>
    <w:basedOn w:val="a1"/>
    <w:link w:val="afff1"/>
    <w:rsid w:val="001904C2"/>
    <w:pPr>
      <w:shd w:val="clear" w:color="auto" w:fill="000080"/>
      <w:spacing w:before="100" w:beforeAutospacing="1" w:after="0" w:line="240" w:lineRule="auto"/>
      <w:contextualSpacing/>
    </w:pPr>
    <w:rPr>
      <w:rFonts w:ascii="Tahoma" w:eastAsia="Arial" w:hAnsi="Tahoma" w:cs="Tahoma"/>
      <w:sz w:val="18"/>
      <w:szCs w:val="20"/>
      <w:lang w:val="en-GB" w:eastAsia="zh-CN"/>
    </w:rPr>
  </w:style>
  <w:style w:type="character" w:customStyle="1" w:styleId="afff1">
    <w:name w:val="文档结构图 字符"/>
    <w:basedOn w:val="a2"/>
    <w:link w:val="afff0"/>
    <w:rsid w:val="001904C2"/>
    <w:rPr>
      <w:rFonts w:ascii="Tahoma" w:eastAsia="Arial" w:hAnsi="Tahoma" w:cs="Tahoma"/>
      <w:sz w:val="18"/>
      <w:szCs w:val="20"/>
      <w:shd w:val="clear" w:color="auto" w:fill="000080"/>
      <w:lang w:val="en-GB" w:eastAsia="zh-CN"/>
    </w:rPr>
  </w:style>
  <w:style w:type="character" w:styleId="afff2">
    <w:name w:val="endnote reference"/>
    <w:rsid w:val="001904C2"/>
    <w:rPr>
      <w:vertAlign w:val="superscript"/>
    </w:rPr>
  </w:style>
  <w:style w:type="paragraph" w:styleId="afff3">
    <w:name w:val="endnote text"/>
    <w:basedOn w:val="a1"/>
    <w:link w:val="afff4"/>
    <w:rsid w:val="001904C2"/>
    <w:pPr>
      <w:spacing w:before="100" w:beforeAutospacing="1" w:after="0" w:line="240" w:lineRule="auto"/>
      <w:contextualSpacing/>
    </w:pPr>
    <w:rPr>
      <w:rFonts w:ascii="Times New Roman" w:eastAsia="Arial" w:hAnsi="Times New Roman" w:cs="Times New Roman"/>
      <w:sz w:val="20"/>
      <w:szCs w:val="20"/>
      <w:lang w:val="en-GB" w:eastAsia="zh-CN"/>
    </w:rPr>
  </w:style>
  <w:style w:type="character" w:customStyle="1" w:styleId="afff4">
    <w:name w:val="尾注文本 字符"/>
    <w:basedOn w:val="a2"/>
    <w:link w:val="afff3"/>
    <w:rsid w:val="001904C2"/>
    <w:rPr>
      <w:rFonts w:ascii="Times New Roman" w:eastAsia="Arial" w:hAnsi="Times New Roman" w:cs="Times New Roman"/>
      <w:sz w:val="20"/>
      <w:szCs w:val="20"/>
      <w:lang w:val="en-GB" w:eastAsia="zh-CN"/>
    </w:rPr>
  </w:style>
  <w:style w:type="paragraph" w:styleId="afff5">
    <w:name w:val="table of figures"/>
    <w:basedOn w:val="a1"/>
    <w:next w:val="a1"/>
    <w:rsid w:val="001904C2"/>
    <w:pPr>
      <w:spacing w:before="100" w:beforeAutospacing="1" w:after="0" w:line="240" w:lineRule="auto"/>
      <w:ind w:left="480" w:hanging="480"/>
      <w:contextualSpacing/>
    </w:pPr>
    <w:rPr>
      <w:rFonts w:ascii="Times New Roman" w:eastAsia="Arial" w:hAnsi="Times New Roman" w:cs="Times New Roman"/>
      <w:sz w:val="18"/>
      <w:szCs w:val="20"/>
      <w:lang w:val="en-GB" w:eastAsia="zh-CN"/>
    </w:rPr>
  </w:style>
  <w:style w:type="table" w:customStyle="1" w:styleId="2c">
    <w:name w:val="网格型2"/>
    <w:basedOn w:val="a3"/>
    <w:next w:val="a6"/>
    <w:uiPriority w:val="59"/>
    <w:qFormat/>
    <w:rsid w:val="001904C2"/>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zmpTrailerItem">
    <w:name w:val="zzmpTrailerItem"/>
    <w:rsid w:val="001904C2"/>
    <w:rPr>
      <w:rFonts w:ascii="Times New Roman" w:hAnsi="Times New Roman" w:cs="Times New Roman"/>
      <w:b w:val="0"/>
      <w:i w:val="0"/>
      <w:caps w:val="0"/>
      <w:smallCaps w:val="0"/>
      <w:dstrike w:val="0"/>
      <w:noProof/>
      <w:vanish w:val="0"/>
      <w:color w:val="auto"/>
      <w:spacing w:val="0"/>
      <w:position w:val="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ord">
    <w:name w:val="word"/>
    <w:rsid w:val="001904C2"/>
  </w:style>
  <w:style w:type="character" w:styleId="afff6">
    <w:name w:val="Hyperlink"/>
    <w:uiPriority w:val="99"/>
    <w:qFormat/>
    <w:rsid w:val="001904C2"/>
    <w:rPr>
      <w:color w:val="0000FF"/>
      <w:u w:val="single"/>
    </w:rPr>
  </w:style>
  <w:style w:type="paragraph" w:styleId="afff7">
    <w:name w:val="Normal (Web)"/>
    <w:basedOn w:val="a1"/>
    <w:uiPriority w:val="99"/>
    <w:unhideWhenUsed/>
    <w:qFormat/>
    <w:rsid w:val="001904C2"/>
    <w:pPr>
      <w:spacing w:before="100" w:beforeAutospacing="1" w:after="100" w:afterAutospacing="1" w:line="240" w:lineRule="auto"/>
      <w:contextualSpacing/>
    </w:pPr>
    <w:rPr>
      <w:rFonts w:ascii="Times New Roman" w:eastAsia="Times New Roman" w:hAnsi="Times New Roman" w:cs="Times New Roman"/>
      <w:sz w:val="18"/>
      <w:szCs w:val="24"/>
      <w:lang w:val="en-GB"/>
    </w:rPr>
  </w:style>
  <w:style w:type="character" w:customStyle="1" w:styleId="apple-converted-space">
    <w:name w:val="apple-converted-space"/>
    <w:rsid w:val="001904C2"/>
  </w:style>
  <w:style w:type="character" w:customStyle="1" w:styleId="B1Char">
    <w:name w:val="B1 Char"/>
    <w:locked/>
    <w:rsid w:val="001904C2"/>
    <w:rPr>
      <w:lang w:eastAsia="x-none"/>
    </w:rPr>
  </w:style>
  <w:style w:type="character" w:customStyle="1" w:styleId="afff">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ffe"/>
    <w:rsid w:val="001904C2"/>
    <w:rPr>
      <w:rFonts w:ascii="Times New Roman" w:eastAsia="Arial" w:hAnsi="Times New Roman" w:cs="Times New Roman"/>
      <w:b/>
      <w:bCs/>
      <w:sz w:val="20"/>
      <w:szCs w:val="20"/>
      <w:lang w:val="en-GB" w:eastAsia="zh-CN"/>
    </w:rPr>
  </w:style>
  <w:style w:type="character" w:customStyle="1" w:styleId="B1Char1">
    <w:name w:val="B1 Char1"/>
    <w:qFormat/>
    <w:rsid w:val="001904C2"/>
    <w:rPr>
      <w:rFonts w:eastAsia="Times New Roman"/>
    </w:rPr>
  </w:style>
  <w:style w:type="paragraph" w:customStyle="1" w:styleId="textintend3">
    <w:name w:val="text intend 3"/>
    <w:basedOn w:val="a1"/>
    <w:rsid w:val="001904C2"/>
    <w:pPr>
      <w:numPr>
        <w:numId w:val="13"/>
      </w:numPr>
      <w:overflowPunct w:val="0"/>
      <w:autoSpaceDE w:val="0"/>
      <w:autoSpaceDN w:val="0"/>
      <w:adjustRightInd w:val="0"/>
      <w:spacing w:before="100" w:beforeAutospacing="1" w:after="120" w:line="240" w:lineRule="auto"/>
      <w:contextualSpacing/>
      <w:jc w:val="both"/>
      <w:textAlignment w:val="baseline"/>
    </w:pPr>
    <w:rPr>
      <w:rFonts w:ascii="Times New Roman" w:eastAsia="MS Mincho" w:hAnsi="Times New Roman" w:cs="Times New Roman"/>
      <w:sz w:val="18"/>
      <w:szCs w:val="20"/>
      <w:lang w:eastAsia="en-GB"/>
    </w:rPr>
  </w:style>
  <w:style w:type="character" w:styleId="afff8">
    <w:name w:val="Strong"/>
    <w:uiPriority w:val="22"/>
    <w:qFormat/>
    <w:rsid w:val="001904C2"/>
    <w:rPr>
      <w:b/>
      <w:bCs/>
    </w:rPr>
  </w:style>
  <w:style w:type="paragraph" w:customStyle="1" w:styleId="maintext">
    <w:name w:val="main text"/>
    <w:basedOn w:val="a1"/>
    <w:link w:val="maintextChar"/>
    <w:qFormat/>
    <w:rsid w:val="001904C2"/>
    <w:pPr>
      <w:spacing w:before="60" w:beforeAutospacing="1" w:after="60" w:line="288" w:lineRule="auto"/>
      <w:ind w:firstLineChars="200" w:firstLine="200"/>
      <w:contextualSpacing/>
      <w:jc w:val="both"/>
    </w:pPr>
    <w:rPr>
      <w:rFonts w:ascii="Times New Roman" w:eastAsia="Malgun Gothic" w:hAnsi="Times New Roman" w:cs="Batang"/>
      <w:sz w:val="20"/>
      <w:szCs w:val="20"/>
      <w:lang w:val="en-GB" w:eastAsia="ko-KR"/>
    </w:rPr>
  </w:style>
  <w:style w:type="character" w:customStyle="1" w:styleId="maintextChar">
    <w:name w:val="main text Char"/>
    <w:link w:val="maintext"/>
    <w:rsid w:val="001904C2"/>
    <w:rPr>
      <w:rFonts w:ascii="Times New Roman" w:eastAsia="Malgun Gothic" w:hAnsi="Times New Roman" w:cs="Batang"/>
      <w:sz w:val="20"/>
      <w:szCs w:val="20"/>
      <w:lang w:val="en-GB" w:eastAsia="ko-KR"/>
    </w:rPr>
  </w:style>
  <w:style w:type="paragraph" w:styleId="afff9">
    <w:name w:val="Revision"/>
    <w:hidden/>
    <w:uiPriority w:val="99"/>
    <w:semiHidden/>
    <w:rsid w:val="001904C2"/>
    <w:pPr>
      <w:spacing w:after="0" w:line="240" w:lineRule="auto"/>
    </w:pPr>
    <w:rPr>
      <w:rFonts w:ascii="Times New Roman" w:eastAsia="宋体" w:hAnsi="Times New Roman" w:cs="Times New Roman"/>
      <w:sz w:val="24"/>
      <w:szCs w:val="20"/>
      <w:lang w:val="en-GB" w:eastAsia="zh-CN"/>
    </w:rPr>
  </w:style>
  <w:style w:type="paragraph" w:customStyle="1" w:styleId="B3">
    <w:name w:val="B3"/>
    <w:basedOn w:val="35"/>
    <w:link w:val="B3Char"/>
    <w:qFormat/>
    <w:rsid w:val="001904C2"/>
    <w:pPr>
      <w:spacing w:after="180"/>
      <w:ind w:left="1135" w:hanging="284"/>
      <w:contextualSpacing w:val="0"/>
    </w:pPr>
    <w:rPr>
      <w:rFonts w:eastAsia="Times New Roman"/>
      <w:sz w:val="20"/>
      <w:lang w:eastAsia="en-US"/>
    </w:rPr>
  </w:style>
  <w:style w:type="paragraph" w:styleId="35">
    <w:name w:val="List 3"/>
    <w:basedOn w:val="a1"/>
    <w:rsid w:val="001904C2"/>
    <w:pPr>
      <w:spacing w:before="100" w:beforeAutospacing="1" w:after="0" w:line="240" w:lineRule="auto"/>
      <w:ind w:left="849" w:hanging="283"/>
      <w:contextualSpacing/>
    </w:pPr>
    <w:rPr>
      <w:rFonts w:ascii="Times New Roman" w:eastAsia="Arial" w:hAnsi="Times New Roman" w:cs="Times New Roman"/>
      <w:sz w:val="18"/>
      <w:szCs w:val="20"/>
      <w:lang w:val="en-GB" w:eastAsia="zh-CN"/>
    </w:rPr>
  </w:style>
  <w:style w:type="character" w:customStyle="1" w:styleId="B2Car">
    <w:name w:val="B2 Car"/>
    <w:rsid w:val="001904C2"/>
    <w:rPr>
      <w:rFonts w:eastAsia="Times New Roman"/>
    </w:rPr>
  </w:style>
  <w:style w:type="paragraph" w:customStyle="1" w:styleId="TH">
    <w:name w:val="TH"/>
    <w:basedOn w:val="a1"/>
    <w:link w:val="THChar"/>
    <w:qFormat/>
    <w:rsid w:val="001904C2"/>
    <w:pPr>
      <w:keepNext/>
      <w:keepLines/>
      <w:overflowPunct w:val="0"/>
      <w:autoSpaceDE w:val="0"/>
      <w:autoSpaceDN w:val="0"/>
      <w:adjustRightInd w:val="0"/>
      <w:spacing w:before="60" w:beforeAutospacing="1" w:after="180" w:line="240" w:lineRule="auto"/>
      <w:contextualSpacing/>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qFormat/>
    <w:rsid w:val="001904C2"/>
    <w:rPr>
      <w:rFonts w:ascii="Arial" w:eastAsia="Times New Roman" w:hAnsi="Arial" w:cs="Times New Roman"/>
      <w:b/>
      <w:sz w:val="20"/>
      <w:szCs w:val="20"/>
      <w:lang w:val="x-none" w:eastAsia="x-none"/>
    </w:rPr>
  </w:style>
  <w:style w:type="paragraph" w:customStyle="1" w:styleId="PL">
    <w:name w:val="PL"/>
    <w:link w:val="PLChar"/>
    <w:qFormat/>
    <w:rsid w:val="00190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1904C2"/>
    <w:rPr>
      <w:rFonts w:ascii="Courier New" w:eastAsia="Times New Roman" w:hAnsi="Courier New" w:cs="Times New Roman"/>
      <w:noProof/>
      <w:sz w:val="16"/>
      <w:szCs w:val="20"/>
    </w:rPr>
  </w:style>
  <w:style w:type="character" w:customStyle="1" w:styleId="UnresolvedMention1">
    <w:name w:val="Unresolved Mention1"/>
    <w:basedOn w:val="a2"/>
    <w:uiPriority w:val="99"/>
    <w:semiHidden/>
    <w:unhideWhenUsed/>
    <w:rsid w:val="001904C2"/>
    <w:rPr>
      <w:color w:val="808080"/>
      <w:shd w:val="clear" w:color="auto" w:fill="E6E6E6"/>
    </w:rPr>
  </w:style>
  <w:style w:type="paragraph" w:customStyle="1" w:styleId="StyleHeading1NMPHeading1H1h11h12h13h14h15h16appheadin">
    <w:name w:val="Style Heading 1NMP Heading 1H1h11h12h13h14h15h16app headin..."/>
    <w:basedOn w:val="10"/>
    <w:rsid w:val="001904C2"/>
    <w:pPr>
      <w:keepLines w:val="0"/>
      <w:numPr>
        <w:numId w:val="14"/>
      </w:numPr>
      <w:spacing w:beforeAutospacing="1" w:after="60" w:line="240" w:lineRule="auto"/>
      <w:contextualSpacing/>
      <w:jc w:val="both"/>
    </w:pPr>
    <w:rPr>
      <w:rFonts w:ascii="Arial" w:eastAsia="Batang" w:hAnsi="Arial" w:cs="Arial"/>
      <w:bCs/>
      <w:color w:val="auto"/>
      <w:kern w:val="32"/>
      <w:sz w:val="28"/>
      <w:lang w:val="en-GB"/>
    </w:rPr>
  </w:style>
  <w:style w:type="character" w:customStyle="1" w:styleId="UnresolvedMention2">
    <w:name w:val="Unresolved Mention2"/>
    <w:basedOn w:val="a2"/>
    <w:uiPriority w:val="99"/>
    <w:semiHidden/>
    <w:unhideWhenUsed/>
    <w:rsid w:val="001904C2"/>
    <w:rPr>
      <w:color w:val="605E5C"/>
      <w:shd w:val="clear" w:color="auto" w:fill="E1DFDD"/>
    </w:rPr>
  </w:style>
  <w:style w:type="paragraph" w:customStyle="1" w:styleId="1">
    <w:name w:val="样式1"/>
    <w:basedOn w:val="a1"/>
    <w:qFormat/>
    <w:rsid w:val="001904C2"/>
    <w:pPr>
      <w:keepNext/>
      <w:keepLines/>
      <w:numPr>
        <w:numId w:val="15"/>
      </w:numPr>
      <w:overflowPunct w:val="0"/>
      <w:autoSpaceDE w:val="0"/>
      <w:autoSpaceDN w:val="0"/>
      <w:adjustRightInd w:val="0"/>
      <w:spacing w:before="100" w:beforeAutospacing="1" w:after="0" w:line="240" w:lineRule="auto"/>
      <w:contextualSpacing/>
      <w:textAlignment w:val="baseline"/>
    </w:pPr>
    <w:rPr>
      <w:rFonts w:ascii="Arial" w:eastAsia="MS Mincho" w:hAnsi="Arial" w:cs="Times New Roman"/>
      <w:sz w:val="18"/>
      <w:szCs w:val="20"/>
      <w:lang w:val="x-none" w:eastAsia="ja-JP"/>
    </w:rPr>
  </w:style>
  <w:style w:type="paragraph" w:customStyle="1" w:styleId="TAH">
    <w:name w:val="TAH"/>
    <w:basedOn w:val="TAC"/>
    <w:link w:val="TAHCar"/>
    <w:qFormat/>
    <w:rsid w:val="001904C2"/>
    <w:rPr>
      <w:b/>
    </w:rPr>
  </w:style>
  <w:style w:type="paragraph" w:customStyle="1" w:styleId="TAC">
    <w:name w:val="TAC"/>
    <w:basedOn w:val="a1"/>
    <w:link w:val="TACChar"/>
    <w:qFormat/>
    <w:rsid w:val="001904C2"/>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TACChar">
    <w:name w:val="TAC Char"/>
    <w:link w:val="TAC"/>
    <w:qFormat/>
    <w:locked/>
    <w:rsid w:val="001904C2"/>
    <w:rPr>
      <w:rFonts w:ascii="Arial" w:hAnsi="Arial" w:cs="Times New Roman"/>
      <w:sz w:val="18"/>
      <w:szCs w:val="20"/>
      <w:lang w:val="en-GB"/>
    </w:rPr>
  </w:style>
  <w:style w:type="character" w:customStyle="1" w:styleId="TAHCar">
    <w:name w:val="TAH Car"/>
    <w:link w:val="TAH"/>
    <w:qFormat/>
    <w:locked/>
    <w:rsid w:val="001904C2"/>
    <w:rPr>
      <w:rFonts w:ascii="Arial" w:hAnsi="Arial" w:cs="Times New Roman"/>
      <w:b/>
      <w:sz w:val="18"/>
      <w:szCs w:val="20"/>
      <w:lang w:val="en-GB"/>
    </w:rPr>
  </w:style>
  <w:style w:type="character" w:customStyle="1" w:styleId="19">
    <w:name w:val="访问过的超链接1"/>
    <w:basedOn w:val="a2"/>
    <w:semiHidden/>
    <w:unhideWhenUsed/>
    <w:rsid w:val="001904C2"/>
    <w:rPr>
      <w:color w:val="954F72"/>
      <w:u w:val="single"/>
    </w:rPr>
  </w:style>
  <w:style w:type="character" w:styleId="afffa">
    <w:name w:val="Placeholder Text"/>
    <w:basedOn w:val="a2"/>
    <w:uiPriority w:val="99"/>
    <w:semiHidden/>
    <w:rsid w:val="001904C2"/>
    <w:rPr>
      <w:color w:val="808080"/>
    </w:rPr>
  </w:style>
  <w:style w:type="table" w:customStyle="1" w:styleId="4-12">
    <w:name w:val="网格表 4 - 着色 12"/>
    <w:basedOn w:val="a3"/>
    <w:next w:val="4-1"/>
    <w:uiPriority w:val="49"/>
    <w:rsid w:val="001904C2"/>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网格表 4 - 着色 51"/>
    <w:basedOn w:val="a3"/>
    <w:next w:val="4-5"/>
    <w:uiPriority w:val="49"/>
    <w:rsid w:val="001904C2"/>
    <w:pPr>
      <w:spacing w:after="0" w:line="240" w:lineRule="auto"/>
    </w:pPr>
    <w:rPr>
      <w:kern w:val="2"/>
      <w:sz w:val="21"/>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afffb">
    <w:name w:val="Emphasis"/>
    <w:basedOn w:val="a2"/>
    <w:qFormat/>
    <w:rsid w:val="001904C2"/>
    <w:rPr>
      <w:i w:val="0"/>
      <w:iCs w:val="0"/>
    </w:rPr>
  </w:style>
  <w:style w:type="character" w:customStyle="1" w:styleId="fontstyle31">
    <w:name w:val="fontstyle31"/>
    <w:basedOn w:val="a2"/>
    <w:rsid w:val="001904C2"/>
    <w:rPr>
      <w:rFonts w:ascii="TimesNewRomanPSMT" w:hAnsi="TimesNewRomanPSMT" w:hint="default"/>
      <w:b w:val="0"/>
      <w:bCs w:val="0"/>
      <w:i w:val="0"/>
      <w:iCs w:val="0"/>
      <w:color w:val="000000"/>
      <w:sz w:val="54"/>
      <w:szCs w:val="54"/>
    </w:rPr>
  </w:style>
  <w:style w:type="paragraph" w:customStyle="1" w:styleId="TAN">
    <w:name w:val="TAN"/>
    <w:basedOn w:val="a1"/>
    <w:link w:val="TANChar"/>
    <w:qFormat/>
    <w:rsid w:val="001904C2"/>
    <w:pPr>
      <w:keepNext/>
      <w:keepLines/>
      <w:spacing w:before="100" w:beforeAutospacing="1" w:after="0" w:line="240" w:lineRule="auto"/>
      <w:ind w:left="851" w:hanging="851"/>
      <w:contextualSpacing/>
    </w:pPr>
    <w:rPr>
      <w:rFonts w:ascii="Arial" w:eastAsia="Arial" w:hAnsi="Arial" w:cs="Times New Roman"/>
      <w:sz w:val="18"/>
      <w:szCs w:val="20"/>
      <w:lang w:val="en-GB"/>
    </w:rPr>
  </w:style>
  <w:style w:type="character" w:customStyle="1" w:styleId="TANChar">
    <w:name w:val="TAN Char"/>
    <w:link w:val="TAN"/>
    <w:rsid w:val="001904C2"/>
    <w:rPr>
      <w:rFonts w:ascii="Arial" w:eastAsia="Arial" w:hAnsi="Arial" w:cs="Times New Roman"/>
      <w:sz w:val="18"/>
      <w:szCs w:val="20"/>
      <w:lang w:val="en-GB"/>
    </w:rPr>
  </w:style>
  <w:style w:type="character" w:customStyle="1" w:styleId="number2">
    <w:name w:val="number2"/>
    <w:basedOn w:val="a2"/>
    <w:rsid w:val="001904C2"/>
  </w:style>
  <w:style w:type="paragraph" w:customStyle="1" w:styleId="TAL">
    <w:name w:val="TAL"/>
    <w:basedOn w:val="a1"/>
    <w:link w:val="TALCar"/>
    <w:rsid w:val="001904C2"/>
    <w:pPr>
      <w:keepNext/>
      <w:keepLines/>
      <w:overflowPunct w:val="0"/>
      <w:autoSpaceDE w:val="0"/>
      <w:autoSpaceDN w:val="0"/>
      <w:adjustRightInd w:val="0"/>
      <w:spacing w:beforeAutospacing="1" w:after="0" w:line="240" w:lineRule="auto"/>
      <w:contextualSpacing/>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1904C2"/>
    <w:rPr>
      <w:rFonts w:ascii="Arial" w:eastAsia="Times New Roman" w:hAnsi="Arial" w:cs="Times New Roman"/>
      <w:sz w:val="18"/>
      <w:szCs w:val="20"/>
      <w:lang w:val="en-GB" w:eastAsia="ja-JP"/>
    </w:rPr>
  </w:style>
  <w:style w:type="character" w:customStyle="1" w:styleId="B1Zchn">
    <w:name w:val="B1 Zchn"/>
    <w:qFormat/>
    <w:rsid w:val="001904C2"/>
    <w:rPr>
      <w:lang w:val="en-GB" w:eastAsia="en-US"/>
    </w:rPr>
  </w:style>
  <w:style w:type="table" w:customStyle="1" w:styleId="4-21">
    <w:name w:val="网格表 4 - 着色 21"/>
    <w:basedOn w:val="a3"/>
    <w:next w:val="4-2"/>
    <w:uiPriority w:val="49"/>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fontstyle41">
    <w:name w:val="fontstyle41"/>
    <w:basedOn w:val="a2"/>
    <w:rsid w:val="001904C2"/>
    <w:rPr>
      <w:rFonts w:ascii="CambriaMath" w:hAnsi="CambriaMath" w:hint="default"/>
      <w:b w:val="0"/>
      <w:bCs w:val="0"/>
      <w:i w:val="0"/>
      <w:iCs w:val="0"/>
      <w:color w:val="000000"/>
      <w:sz w:val="20"/>
      <w:szCs w:val="20"/>
    </w:rPr>
  </w:style>
  <w:style w:type="numbering" w:customStyle="1" w:styleId="StyleBulletedSymbolsymbolLeft025Hanging025">
    <w:name w:val="Style Bulleted Symbol (symbol) Left:  0.25&quot; Hanging:  0.25&quot;"/>
    <w:rsid w:val="001904C2"/>
    <w:pPr>
      <w:numPr>
        <w:numId w:val="16"/>
      </w:numPr>
    </w:pPr>
  </w:style>
  <w:style w:type="character" w:customStyle="1" w:styleId="tgt1">
    <w:name w:val="tgt1"/>
    <w:basedOn w:val="a2"/>
    <w:rsid w:val="001904C2"/>
  </w:style>
  <w:style w:type="table" w:customStyle="1" w:styleId="5-51">
    <w:name w:val="网格表 5 深色 - 着色 51"/>
    <w:basedOn w:val="a3"/>
    <w:next w:val="5-5"/>
    <w:uiPriority w:val="50"/>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B3Char">
    <w:name w:val="B3 Char"/>
    <w:link w:val="B3"/>
    <w:rsid w:val="001904C2"/>
    <w:rPr>
      <w:rFonts w:ascii="Times New Roman" w:eastAsia="Times New Roman" w:hAnsi="Times New Roman" w:cs="Times New Roman"/>
      <w:sz w:val="20"/>
      <w:szCs w:val="20"/>
      <w:lang w:val="en-GB"/>
    </w:rPr>
  </w:style>
  <w:style w:type="table" w:customStyle="1" w:styleId="5-11">
    <w:name w:val="网格表 5 深色 - 着色 11"/>
    <w:basedOn w:val="a3"/>
    <w:next w:val="5-1"/>
    <w:uiPriority w:val="50"/>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31">
    <w:name w:val="网格表 4 - 着色 31"/>
    <w:basedOn w:val="a3"/>
    <w:next w:val="4-3"/>
    <w:uiPriority w:val="49"/>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styleId="afffc">
    <w:name w:val="FollowedHyperlink"/>
    <w:basedOn w:val="a2"/>
    <w:uiPriority w:val="99"/>
    <w:semiHidden/>
    <w:unhideWhenUsed/>
    <w:rsid w:val="001904C2"/>
    <w:rPr>
      <w:color w:val="954F72" w:themeColor="followedHyperlink"/>
      <w:u w:val="single"/>
    </w:rPr>
  </w:style>
  <w:style w:type="table" w:styleId="4-5">
    <w:name w:val="Grid Table 4 Accent 5"/>
    <w:basedOn w:val="a3"/>
    <w:uiPriority w:val="49"/>
    <w:rsid w:val="001904C2"/>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4-2">
    <w:name w:val="Grid Table 4 Accent 2"/>
    <w:basedOn w:val="a3"/>
    <w:uiPriority w:val="49"/>
    <w:rsid w:val="001904C2"/>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5-5">
    <w:name w:val="Grid Table 5 Dark Accent 5"/>
    <w:basedOn w:val="a3"/>
    <w:uiPriority w:val="50"/>
    <w:rsid w:val="001904C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3"/>
    <w:uiPriority w:val="50"/>
    <w:rsid w:val="001904C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3"/>
    <w:uiPriority w:val="49"/>
    <w:rsid w:val="001904C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5-12">
    <w:name w:val="网格表 5 深色 - 着色 12"/>
    <w:basedOn w:val="a3"/>
    <w:next w:val="5-1"/>
    <w:uiPriority w:val="50"/>
    <w:rsid w:val="00AD4CF0"/>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13">
    <w:name w:val="网格表 4 - 着色 13"/>
    <w:basedOn w:val="a3"/>
    <w:next w:val="4-1"/>
    <w:uiPriority w:val="49"/>
    <w:rsid w:val="00AD4CF0"/>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EQ">
    <w:name w:val="EQ"/>
    <w:basedOn w:val="a1"/>
    <w:next w:val="a1"/>
    <w:uiPriority w:val="99"/>
    <w:qFormat/>
    <w:rsid w:val="008E6692"/>
    <w:pPr>
      <w:keepLines/>
      <w:tabs>
        <w:tab w:val="center" w:pos="4536"/>
        <w:tab w:val="right" w:pos="9072"/>
      </w:tabs>
      <w:spacing w:after="180" w:line="240" w:lineRule="auto"/>
    </w:pPr>
    <w:rPr>
      <w:rFonts w:ascii="Times New Roman" w:eastAsia="宋体" w:hAnsi="Times New Roman" w:cs="Times New Roman"/>
      <w:noProof/>
      <w:sz w:val="20"/>
      <w:szCs w:val="20"/>
      <w:lang w:val="en-GB"/>
    </w:rPr>
  </w:style>
  <w:style w:type="paragraph" w:customStyle="1" w:styleId="xmsonormal">
    <w:name w:val="x_msonormal"/>
    <w:basedOn w:val="a1"/>
    <w:qFormat/>
    <w:rsid w:val="00765839"/>
    <w:pPr>
      <w:spacing w:before="100" w:beforeAutospacing="1" w:after="100" w:afterAutospacing="1" w:line="240" w:lineRule="auto"/>
    </w:pPr>
    <w:rPr>
      <w:rFonts w:ascii="Calibri" w:eastAsiaTheme="minorHAnsi" w:hAnsi="Calibri" w:cs="Calibri"/>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248729">
      <w:bodyDiv w:val="1"/>
      <w:marLeft w:val="0"/>
      <w:marRight w:val="0"/>
      <w:marTop w:val="0"/>
      <w:marBottom w:val="0"/>
      <w:divBdr>
        <w:top w:val="none" w:sz="0" w:space="0" w:color="auto"/>
        <w:left w:val="none" w:sz="0" w:space="0" w:color="auto"/>
        <w:bottom w:val="none" w:sz="0" w:space="0" w:color="auto"/>
        <w:right w:val="none" w:sz="0" w:space="0" w:color="auto"/>
      </w:divBdr>
    </w:div>
    <w:div w:id="221790032">
      <w:bodyDiv w:val="1"/>
      <w:marLeft w:val="0"/>
      <w:marRight w:val="0"/>
      <w:marTop w:val="0"/>
      <w:marBottom w:val="0"/>
      <w:divBdr>
        <w:top w:val="none" w:sz="0" w:space="0" w:color="auto"/>
        <w:left w:val="none" w:sz="0" w:space="0" w:color="auto"/>
        <w:bottom w:val="none" w:sz="0" w:space="0" w:color="auto"/>
        <w:right w:val="none" w:sz="0" w:space="0" w:color="auto"/>
      </w:divBdr>
    </w:div>
    <w:div w:id="555052348">
      <w:bodyDiv w:val="1"/>
      <w:marLeft w:val="0"/>
      <w:marRight w:val="0"/>
      <w:marTop w:val="0"/>
      <w:marBottom w:val="0"/>
      <w:divBdr>
        <w:top w:val="none" w:sz="0" w:space="0" w:color="auto"/>
        <w:left w:val="none" w:sz="0" w:space="0" w:color="auto"/>
        <w:bottom w:val="none" w:sz="0" w:space="0" w:color="auto"/>
        <w:right w:val="none" w:sz="0" w:space="0" w:color="auto"/>
      </w:divBdr>
    </w:div>
    <w:div w:id="1064376235">
      <w:bodyDiv w:val="1"/>
      <w:marLeft w:val="0"/>
      <w:marRight w:val="0"/>
      <w:marTop w:val="0"/>
      <w:marBottom w:val="0"/>
      <w:divBdr>
        <w:top w:val="none" w:sz="0" w:space="0" w:color="auto"/>
        <w:left w:val="none" w:sz="0" w:space="0" w:color="auto"/>
        <w:bottom w:val="none" w:sz="0" w:space="0" w:color="auto"/>
        <w:right w:val="none" w:sz="0" w:space="0" w:color="auto"/>
      </w:divBdr>
    </w:div>
    <w:div w:id="113043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125c4117a0ba48d2"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3.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4.xml><?xml version="1.0" encoding="utf-8"?>
<ds:datastoreItem xmlns:ds="http://schemas.openxmlformats.org/officeDocument/2006/customXml" ds:itemID="{26ACE45D-7C6B-4E25-A2FF-A207D3522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14327</TotalTime>
  <Pages>7</Pages>
  <Words>2988</Words>
  <Characters>17034</Characters>
  <Application>Microsoft Office Word</Application>
  <DocSecurity>0</DocSecurity>
  <Lines>141</Lines>
  <Paragraphs>39</Paragraphs>
  <ScaleCrop>false</ScaleCrop>
  <Company/>
  <LinksUpToDate>false</LinksUpToDate>
  <CharactersWithSpaces>19983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邓一伟</cp:lastModifiedBy>
  <cp:revision>688</cp:revision>
  <dcterms:created xsi:type="dcterms:W3CDTF">2020-05-12T12:32:00Z</dcterms:created>
  <dcterms:modified xsi:type="dcterms:W3CDTF">2022-08-12T03:12:00Z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